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CC07" w14:textId="2BCDB134" w:rsidR="00737172" w:rsidRPr="00737172" w:rsidRDefault="00737172" w:rsidP="00737172">
      <w:pPr>
        <w:pStyle w:val="Geenafstand"/>
        <w:jc w:val="center"/>
        <w:rPr>
          <w:b/>
          <w:bCs/>
          <w:sz w:val="28"/>
          <w:szCs w:val="28"/>
          <w:u w:val="single"/>
          <w:lang w:val="fr-BE"/>
        </w:rPr>
      </w:pPr>
      <w:r w:rsidRPr="00737172">
        <w:rPr>
          <w:b/>
          <w:bCs/>
          <w:sz w:val="28"/>
          <w:szCs w:val="28"/>
          <w:u w:val="single"/>
          <w:lang w:val="fr-BE"/>
        </w:rPr>
        <w:t>Déclaration relative aux cookies</w:t>
      </w:r>
    </w:p>
    <w:p w14:paraId="20610EAC" w14:textId="77777777" w:rsidR="00737172" w:rsidRPr="00737172" w:rsidRDefault="00737172" w:rsidP="00737172">
      <w:pPr>
        <w:pStyle w:val="Geenafstand"/>
        <w:rPr>
          <w:lang w:val="fr-BE"/>
        </w:rPr>
      </w:pPr>
    </w:p>
    <w:p w14:paraId="467CA624" w14:textId="5A9DBF2F" w:rsidR="00737172" w:rsidRPr="00737172" w:rsidRDefault="00737172" w:rsidP="00737172">
      <w:pPr>
        <w:pStyle w:val="Geenafstand"/>
        <w:rPr>
          <w:lang w:val="fr-BE"/>
        </w:rPr>
      </w:pPr>
      <w:r w:rsidRPr="00737172">
        <w:rPr>
          <w:lang w:val="fr-BE"/>
        </w:rPr>
        <w:t>Sanofi Belgium NV considère qu'il est important que vous puissiez utiliser ce site Web de manière optimale. C'est pourquoi nous aimons adapter le contenu du site Web (</w:t>
      </w:r>
      <w:r w:rsidR="00A60542" w:rsidRPr="00A60542">
        <w:rPr>
          <w:lang w:val="fr-BE"/>
        </w:rPr>
        <w:t>www.hematologysummit.</w:t>
      </w:r>
      <w:r w:rsidR="009F7FC4">
        <w:rPr>
          <w:lang w:val="fr-BE"/>
        </w:rPr>
        <w:t>be</w:t>
      </w:r>
      <w:r w:rsidRPr="00737172">
        <w:rPr>
          <w:lang w:val="fr-BE"/>
        </w:rPr>
        <w:t>) à vos préférences personnelles. Pour cela, nous utilisons diverses techniques, telles que des cookies, des scripts, des pixels, des SDK et des technologies similaires (ci-après abrégées en «cookies»).</w:t>
      </w:r>
    </w:p>
    <w:p w14:paraId="36FE7BC2" w14:textId="77777777" w:rsidR="00737172" w:rsidRPr="00737172" w:rsidRDefault="00737172" w:rsidP="00737172">
      <w:pPr>
        <w:pStyle w:val="Geenafstand"/>
        <w:rPr>
          <w:lang w:val="fr-BE"/>
        </w:rPr>
      </w:pPr>
    </w:p>
    <w:p w14:paraId="5BDEA2A8" w14:textId="77777777" w:rsidR="00737172" w:rsidRPr="00737172" w:rsidRDefault="00737172" w:rsidP="00737172">
      <w:pPr>
        <w:pStyle w:val="Geenafstand"/>
        <w:rPr>
          <w:u w:val="single"/>
          <w:lang w:val="fr-BE"/>
        </w:rPr>
      </w:pPr>
      <w:r w:rsidRPr="00737172">
        <w:rPr>
          <w:u w:val="single"/>
          <w:lang w:val="fr-BE"/>
        </w:rPr>
        <w:t>1. Introduction</w:t>
      </w:r>
    </w:p>
    <w:p w14:paraId="0712F76D" w14:textId="77777777" w:rsidR="00737172" w:rsidRPr="00737172" w:rsidRDefault="00737172" w:rsidP="00737172">
      <w:pPr>
        <w:pStyle w:val="Geenafstand"/>
        <w:rPr>
          <w:lang w:val="fr-BE"/>
        </w:rPr>
      </w:pPr>
    </w:p>
    <w:p w14:paraId="7DAAD5C1" w14:textId="77777777" w:rsidR="00737172" w:rsidRPr="00737172" w:rsidRDefault="00737172" w:rsidP="00737172">
      <w:pPr>
        <w:pStyle w:val="Geenafstand"/>
        <w:rPr>
          <w:lang w:val="fr-BE"/>
        </w:rPr>
      </w:pPr>
      <w:r w:rsidRPr="00737172">
        <w:rPr>
          <w:lang w:val="fr-BE"/>
        </w:rPr>
        <w:t>Dans cette déclaration relative aux cookies, nous souhaitons vous expliquer ce que sont les cookies, quels cookies nous utilisons et comment vous pouvez accepter ou refuser les cookies.</w:t>
      </w:r>
    </w:p>
    <w:p w14:paraId="1DD7400E" w14:textId="77777777" w:rsidR="00737172" w:rsidRPr="00737172" w:rsidRDefault="00737172" w:rsidP="00737172">
      <w:pPr>
        <w:pStyle w:val="Geenafstand"/>
        <w:rPr>
          <w:lang w:val="fr-BE"/>
        </w:rPr>
      </w:pPr>
    </w:p>
    <w:p w14:paraId="65C12523" w14:textId="77777777" w:rsidR="00737172" w:rsidRPr="00737172" w:rsidRDefault="00737172" w:rsidP="00737172">
      <w:pPr>
        <w:pStyle w:val="Geenafstand"/>
        <w:rPr>
          <w:lang w:val="fr-BE"/>
        </w:rPr>
      </w:pPr>
      <w:r w:rsidRPr="00737172">
        <w:rPr>
          <w:lang w:val="fr-BE"/>
        </w:rPr>
        <w:t>Sanofi Belgium NV est responsable de garantir le traitement des données personnelles conformément à la législation sur la protection des données et les communications électroniques, y compris, mais sans s'y limiter, le règlement général sur la protection des données, la directive ePrivacy et toute loi belge qui la met en œuvre (y compris la loi de 30 juillet 2018 relative à la protection des personnes physiques à l'égard du traitement des données à caractère personnel et loi du 13 juin 2005 relative aux communications électroniques).</w:t>
      </w:r>
    </w:p>
    <w:p w14:paraId="3DBA9791" w14:textId="77777777" w:rsidR="00737172" w:rsidRPr="00737172" w:rsidRDefault="00737172" w:rsidP="00737172">
      <w:pPr>
        <w:pStyle w:val="Geenafstand"/>
        <w:rPr>
          <w:lang w:val="fr-BE"/>
        </w:rPr>
      </w:pPr>
    </w:p>
    <w:p w14:paraId="3A556613" w14:textId="77777777" w:rsidR="00737172" w:rsidRPr="00737172" w:rsidRDefault="00737172" w:rsidP="00737172">
      <w:pPr>
        <w:pStyle w:val="Geenafstand"/>
        <w:rPr>
          <w:u w:val="single"/>
          <w:lang w:val="fr-BE"/>
        </w:rPr>
      </w:pPr>
      <w:r w:rsidRPr="00737172">
        <w:rPr>
          <w:u w:val="single"/>
          <w:lang w:val="fr-BE"/>
        </w:rPr>
        <w:t>2. Que sont les cookies?</w:t>
      </w:r>
    </w:p>
    <w:p w14:paraId="7939BCEB" w14:textId="77777777" w:rsidR="00737172" w:rsidRPr="00737172" w:rsidRDefault="00737172" w:rsidP="00737172">
      <w:pPr>
        <w:pStyle w:val="Geenafstand"/>
        <w:rPr>
          <w:lang w:val="fr-BE"/>
        </w:rPr>
      </w:pPr>
    </w:p>
    <w:p w14:paraId="3711714B" w14:textId="2268855E" w:rsidR="00737172" w:rsidRPr="00737172" w:rsidRDefault="00737172" w:rsidP="00737172">
      <w:pPr>
        <w:pStyle w:val="Geenafstand"/>
        <w:rPr>
          <w:lang w:val="fr-BE"/>
        </w:rPr>
      </w:pPr>
      <w:r w:rsidRPr="00737172">
        <w:rPr>
          <w:lang w:val="fr-BE"/>
        </w:rPr>
        <w:t>Le site Web (</w:t>
      </w:r>
      <w:r w:rsidR="009F7FC4" w:rsidRPr="00A60542">
        <w:rPr>
          <w:lang w:val="fr-BE"/>
        </w:rPr>
        <w:t>www.hematologysummit.</w:t>
      </w:r>
      <w:r w:rsidR="009F7FC4">
        <w:rPr>
          <w:lang w:val="fr-BE"/>
        </w:rPr>
        <w:t>be</w:t>
      </w:r>
      <w:r w:rsidRPr="00737172">
        <w:rPr>
          <w:lang w:val="fr-BE"/>
        </w:rPr>
        <w:t>) utilise des «cookies».</w:t>
      </w:r>
    </w:p>
    <w:p w14:paraId="33340FB5" w14:textId="77777777" w:rsidR="00737172" w:rsidRPr="00737172" w:rsidRDefault="00737172" w:rsidP="00737172">
      <w:pPr>
        <w:pStyle w:val="Geenafstand"/>
        <w:rPr>
          <w:lang w:val="fr-BE"/>
        </w:rPr>
      </w:pPr>
    </w:p>
    <w:p w14:paraId="6F4B54D7" w14:textId="77777777" w:rsidR="00737172" w:rsidRPr="00737172" w:rsidRDefault="00737172" w:rsidP="00737172">
      <w:pPr>
        <w:pStyle w:val="Geenafstand"/>
        <w:rPr>
          <w:lang w:val="fr-BE"/>
        </w:rPr>
      </w:pPr>
      <w:r w:rsidRPr="00737172">
        <w:rPr>
          <w:lang w:val="fr-BE"/>
        </w:rPr>
        <w:t>Les cookies sont de petits fichiers installés sur votre ordinateur ou appareil mobile lorsque vous visitez un site Web ou utilisez une application.</w:t>
      </w:r>
    </w:p>
    <w:p w14:paraId="38029DE3" w14:textId="77777777" w:rsidR="00737172" w:rsidRPr="00737172" w:rsidRDefault="00737172" w:rsidP="00737172">
      <w:pPr>
        <w:pStyle w:val="Geenafstand"/>
        <w:rPr>
          <w:lang w:val="fr-BE"/>
        </w:rPr>
      </w:pPr>
    </w:p>
    <w:p w14:paraId="576FE8F4" w14:textId="77777777" w:rsidR="00737172" w:rsidRPr="00737172" w:rsidRDefault="00737172" w:rsidP="00737172">
      <w:pPr>
        <w:pStyle w:val="Geenafstand"/>
        <w:rPr>
          <w:i/>
          <w:iCs/>
          <w:lang w:val="fr-BE"/>
        </w:rPr>
      </w:pPr>
      <w:r w:rsidRPr="00737172">
        <w:rPr>
          <w:i/>
          <w:iCs/>
          <w:lang w:val="fr-BE"/>
        </w:rPr>
        <w:t>A) Quels types de cookies existe-t-il?</w:t>
      </w:r>
    </w:p>
    <w:p w14:paraId="7B48AA29" w14:textId="77777777" w:rsidR="00737172" w:rsidRPr="00737172" w:rsidRDefault="00737172" w:rsidP="00737172">
      <w:pPr>
        <w:pStyle w:val="Geenafstand"/>
        <w:rPr>
          <w:lang w:val="fr-BE"/>
        </w:rPr>
      </w:pPr>
    </w:p>
    <w:p w14:paraId="2DB4D8B6" w14:textId="6C0BD0BC" w:rsidR="00737172" w:rsidRDefault="00737172" w:rsidP="00737172">
      <w:pPr>
        <w:pStyle w:val="Geenafstand"/>
        <w:rPr>
          <w:lang w:val="fr-BE"/>
        </w:rPr>
      </w:pPr>
      <w:r w:rsidRPr="00737172">
        <w:rPr>
          <w:lang w:val="fr-BE"/>
        </w:rPr>
        <w:t>En fonction de la partie qui place les cookies, une distinction peut être faite entre:</w:t>
      </w:r>
    </w:p>
    <w:p w14:paraId="46BBAFCD" w14:textId="77777777" w:rsidR="00737172" w:rsidRDefault="00737172" w:rsidP="008837E9">
      <w:pPr>
        <w:pStyle w:val="Geenafstand"/>
        <w:numPr>
          <w:ilvl w:val="0"/>
          <w:numId w:val="11"/>
        </w:numPr>
        <w:rPr>
          <w:lang w:val="fr-BE"/>
        </w:rPr>
      </w:pPr>
      <w:r w:rsidRPr="00737172">
        <w:rPr>
          <w:lang w:val="fr-BE"/>
        </w:rPr>
        <w:t>Les cookies de première partie sont des cookies placés et gérés par Sanofi Belgium NV.</w:t>
      </w:r>
    </w:p>
    <w:p w14:paraId="7B55E95D" w14:textId="22C04FA2" w:rsidR="00737172" w:rsidRPr="00737172" w:rsidRDefault="00737172" w:rsidP="008837E9">
      <w:pPr>
        <w:pStyle w:val="Geenafstand"/>
        <w:numPr>
          <w:ilvl w:val="0"/>
          <w:numId w:val="11"/>
        </w:numPr>
        <w:rPr>
          <w:lang w:val="fr-BE"/>
        </w:rPr>
      </w:pPr>
      <w:r w:rsidRPr="00737172">
        <w:rPr>
          <w:lang w:val="fr-BE"/>
        </w:rPr>
        <w:t>Les cookies tiers sont des cookies placés ou gérés par un tiers. Lors du placement de cookies tiers, certaines informations sont partagées avec le tiers.</w:t>
      </w:r>
    </w:p>
    <w:p w14:paraId="29E68A0D" w14:textId="77777777" w:rsidR="00737172" w:rsidRPr="00737172" w:rsidRDefault="00737172" w:rsidP="00737172">
      <w:pPr>
        <w:pStyle w:val="Geenafstand"/>
        <w:rPr>
          <w:lang w:val="fr-BE"/>
        </w:rPr>
      </w:pPr>
    </w:p>
    <w:p w14:paraId="0C4AD28B" w14:textId="77777777" w:rsidR="00737172" w:rsidRPr="00737172" w:rsidRDefault="00737172" w:rsidP="00737172">
      <w:pPr>
        <w:pStyle w:val="Geenafstand"/>
        <w:rPr>
          <w:i/>
          <w:iCs/>
          <w:lang w:val="fr-BE"/>
        </w:rPr>
      </w:pPr>
      <w:r w:rsidRPr="00737172">
        <w:rPr>
          <w:i/>
          <w:iCs/>
          <w:lang w:val="fr-BE"/>
        </w:rPr>
        <w:t>B) Combien de temps durent les cookies?</w:t>
      </w:r>
    </w:p>
    <w:p w14:paraId="2D7BCC5B" w14:textId="77777777" w:rsidR="00737172" w:rsidRPr="00737172" w:rsidRDefault="00737172" w:rsidP="00737172">
      <w:pPr>
        <w:pStyle w:val="Geenafstand"/>
        <w:rPr>
          <w:lang w:val="fr-BE"/>
        </w:rPr>
      </w:pPr>
    </w:p>
    <w:p w14:paraId="015B78D5" w14:textId="77777777" w:rsidR="00737172" w:rsidRPr="00737172" w:rsidRDefault="00737172" w:rsidP="00737172">
      <w:pPr>
        <w:pStyle w:val="Geenafstand"/>
        <w:rPr>
          <w:lang w:val="fr-BE"/>
        </w:rPr>
      </w:pPr>
      <w:r w:rsidRPr="00737172">
        <w:rPr>
          <w:lang w:val="fr-BE"/>
        </w:rPr>
        <w:t>En fonction de la durée des cookies, une distinction peut être faite entre:</w:t>
      </w:r>
    </w:p>
    <w:p w14:paraId="2D373894" w14:textId="519089DD" w:rsidR="00737172" w:rsidRDefault="00737172" w:rsidP="00737172">
      <w:pPr>
        <w:pStyle w:val="Geenafstand"/>
        <w:numPr>
          <w:ilvl w:val="0"/>
          <w:numId w:val="11"/>
        </w:numPr>
        <w:rPr>
          <w:lang w:val="fr-BE"/>
        </w:rPr>
      </w:pPr>
      <w:r w:rsidRPr="00737172">
        <w:rPr>
          <w:lang w:val="fr-BE"/>
        </w:rPr>
        <w:t>Les cookies temporaires sont temporairement stockés dans votre navigateur. Ces cookies sont supprimés dès que vous fermez le navigateur.</w:t>
      </w:r>
    </w:p>
    <w:p w14:paraId="3A825E42" w14:textId="6EEF4252" w:rsidR="00737172" w:rsidRPr="00737172" w:rsidRDefault="00737172" w:rsidP="00737172">
      <w:pPr>
        <w:pStyle w:val="Geenafstand"/>
        <w:numPr>
          <w:ilvl w:val="0"/>
          <w:numId w:val="11"/>
        </w:numPr>
        <w:rPr>
          <w:lang w:val="fr-BE"/>
        </w:rPr>
      </w:pPr>
      <w:r w:rsidRPr="00737172">
        <w:rPr>
          <w:lang w:val="fr-BE"/>
        </w:rPr>
        <w:t>Les cookies permanents restent sur votre ordinateur ou appareil mobile, même si le navigateur ou l'application est fermé. Ces cookies restent sur votre appareil jusqu'à ce que la date de fin prédéterminée soit atteinte, qu'un nouveau cookie soit installé ou que vous supprimiez un cookie de votre appareil.</w:t>
      </w:r>
    </w:p>
    <w:p w14:paraId="3666DCD0" w14:textId="77777777" w:rsidR="00737172" w:rsidRPr="00737172" w:rsidRDefault="00737172" w:rsidP="00737172">
      <w:pPr>
        <w:pStyle w:val="Geenafstand"/>
        <w:rPr>
          <w:lang w:val="fr-BE"/>
        </w:rPr>
      </w:pPr>
    </w:p>
    <w:p w14:paraId="2331D6A7" w14:textId="77777777" w:rsidR="00737172" w:rsidRPr="00737172" w:rsidRDefault="00737172" w:rsidP="00737172">
      <w:pPr>
        <w:pStyle w:val="Geenafstand"/>
        <w:rPr>
          <w:i/>
          <w:iCs/>
          <w:lang w:val="fr-BE"/>
        </w:rPr>
      </w:pPr>
      <w:r w:rsidRPr="00737172">
        <w:rPr>
          <w:i/>
          <w:iCs/>
          <w:lang w:val="fr-BE"/>
        </w:rPr>
        <w:t>C) Quels cookies Sanofi Belgium NV utilise-t-elle dans quel but?</w:t>
      </w:r>
    </w:p>
    <w:p w14:paraId="4A049C42" w14:textId="77777777" w:rsidR="00737172" w:rsidRPr="00737172" w:rsidRDefault="00737172" w:rsidP="00737172">
      <w:pPr>
        <w:pStyle w:val="Geenafstand"/>
        <w:rPr>
          <w:lang w:val="fr-BE"/>
        </w:rPr>
      </w:pPr>
    </w:p>
    <w:p w14:paraId="2DEB76C8" w14:textId="77777777" w:rsidR="00737172" w:rsidRPr="00737172" w:rsidRDefault="00737172" w:rsidP="00737172">
      <w:pPr>
        <w:pStyle w:val="Geenafstand"/>
        <w:rPr>
          <w:lang w:val="fr-BE"/>
        </w:rPr>
      </w:pPr>
      <w:r w:rsidRPr="00737172">
        <w:rPr>
          <w:lang w:val="fr-BE"/>
        </w:rPr>
        <w:t>Les cookies peuvent être divisés en différentes catégories.</w:t>
      </w:r>
    </w:p>
    <w:p w14:paraId="3D38923A" w14:textId="77777777" w:rsidR="00737172" w:rsidRPr="00737172" w:rsidRDefault="00737172" w:rsidP="00737172">
      <w:pPr>
        <w:pStyle w:val="Geenafstand"/>
        <w:rPr>
          <w:lang w:val="fr-BE"/>
        </w:rPr>
      </w:pPr>
    </w:p>
    <w:p w14:paraId="240EB928" w14:textId="77777777" w:rsidR="0086424D" w:rsidRDefault="0086424D" w:rsidP="0086424D">
      <w:pPr>
        <w:pStyle w:val="Geenafstand"/>
        <w:rPr>
          <w:lang w:val="fr-BE"/>
        </w:rPr>
      </w:pPr>
      <w:r w:rsidRPr="0086424D">
        <w:rPr>
          <w:lang w:val="fr-BE"/>
        </w:rPr>
        <w:lastRenderedPageBreak/>
        <w:t>Sanofi Belgium NV utilise:</w:t>
      </w:r>
    </w:p>
    <w:p w14:paraId="7B9E231E" w14:textId="63A59047" w:rsidR="00737172" w:rsidRDefault="00737172" w:rsidP="0086424D">
      <w:pPr>
        <w:pStyle w:val="Geenafstand"/>
        <w:numPr>
          <w:ilvl w:val="0"/>
          <w:numId w:val="11"/>
        </w:numPr>
        <w:rPr>
          <w:lang w:val="fr-BE"/>
        </w:rPr>
      </w:pPr>
      <w:r w:rsidRPr="00737172">
        <w:rPr>
          <w:lang w:val="fr-BE"/>
        </w:rPr>
        <w:t>Les cookies nécessaires garantissent le bon fonctionnement de ce site Web. Ces cookies sont toujours placés car ils sont essentiels pour assurer le bon fonctionnement du site. Aucune autorisation n'est requise pour placer ces cookies. Ces cookies ne peuvent pas être refusés.</w:t>
      </w:r>
    </w:p>
    <w:p w14:paraId="6B91BE9A" w14:textId="77777777" w:rsidR="00A60542" w:rsidRDefault="00A60542" w:rsidP="00737172">
      <w:pPr>
        <w:pStyle w:val="Geenafstand"/>
        <w:rPr>
          <w:lang w:val="fr-BE"/>
        </w:rPr>
      </w:pPr>
    </w:p>
    <w:p w14:paraId="5EFF363F" w14:textId="60C7C9B3" w:rsidR="00737172" w:rsidRPr="00737172" w:rsidRDefault="00737172" w:rsidP="00737172">
      <w:pPr>
        <w:pStyle w:val="Geenafstand"/>
        <w:rPr>
          <w:lang w:val="fr-BE"/>
        </w:rPr>
      </w:pPr>
      <w:r w:rsidRPr="00737172">
        <w:rPr>
          <w:lang w:val="fr-BE"/>
        </w:rPr>
        <w:t>Plus d'informations peuvent être trouvées dans la liste détaillée des cookies.</w:t>
      </w:r>
    </w:p>
    <w:p w14:paraId="7FD0F3E3" w14:textId="77777777" w:rsidR="00737172" w:rsidRPr="00737172" w:rsidRDefault="00737172" w:rsidP="00737172">
      <w:pPr>
        <w:pStyle w:val="Geenafstand"/>
        <w:rPr>
          <w:lang w:val="fr-BE"/>
        </w:rPr>
      </w:pPr>
    </w:p>
    <w:p w14:paraId="0E2945FA" w14:textId="77777777" w:rsidR="00737172" w:rsidRPr="00737172" w:rsidRDefault="00737172" w:rsidP="00737172">
      <w:pPr>
        <w:pStyle w:val="Geenafstand"/>
        <w:rPr>
          <w:lang w:val="fr-BE"/>
        </w:rPr>
      </w:pPr>
      <w:r w:rsidRPr="00737172">
        <w:rPr>
          <w:lang w:val="fr-BE"/>
        </w:rPr>
        <w:t>Cookies nécessaires</w:t>
      </w:r>
    </w:p>
    <w:p w14:paraId="606E3AB2" w14:textId="226D7FB6" w:rsidR="00737172" w:rsidRDefault="00737172" w:rsidP="00737172">
      <w:pPr>
        <w:pStyle w:val="Geenafstand"/>
        <w:rPr>
          <w:lang w:val="fr-BE"/>
        </w:rPr>
      </w:pPr>
    </w:p>
    <w:tbl>
      <w:tblPr>
        <w:tblStyle w:val="Tabelraster"/>
        <w:tblW w:w="0" w:type="auto"/>
        <w:tblLook w:val="04A0" w:firstRow="1" w:lastRow="0" w:firstColumn="1" w:lastColumn="0" w:noHBand="0" w:noVBand="1"/>
      </w:tblPr>
      <w:tblGrid>
        <w:gridCol w:w="2265"/>
        <w:gridCol w:w="2265"/>
        <w:gridCol w:w="2266"/>
        <w:gridCol w:w="2266"/>
      </w:tblGrid>
      <w:tr w:rsidR="00737172" w:rsidRPr="009B5595" w14:paraId="01788CAC" w14:textId="77777777" w:rsidTr="00737172">
        <w:tc>
          <w:tcPr>
            <w:tcW w:w="2265" w:type="dxa"/>
          </w:tcPr>
          <w:p w14:paraId="1A40D23C" w14:textId="362B1A6A" w:rsidR="00737172" w:rsidRPr="009B5595" w:rsidRDefault="00737172" w:rsidP="00737172">
            <w:pPr>
              <w:pStyle w:val="Geenafstand"/>
              <w:rPr>
                <w:rFonts w:cstheme="minorHAnsi"/>
                <w:lang w:val="fr-BE"/>
              </w:rPr>
            </w:pPr>
            <w:r w:rsidRPr="009B5595">
              <w:rPr>
                <w:rFonts w:cstheme="minorHAnsi"/>
                <w:lang w:val="fr-BE"/>
              </w:rPr>
              <w:t>Nom du cookie</w:t>
            </w:r>
          </w:p>
        </w:tc>
        <w:tc>
          <w:tcPr>
            <w:tcW w:w="2265" w:type="dxa"/>
          </w:tcPr>
          <w:p w14:paraId="43CDF893" w14:textId="7F41C0E6" w:rsidR="00737172" w:rsidRPr="009B5595" w:rsidRDefault="00737172" w:rsidP="00737172">
            <w:pPr>
              <w:pStyle w:val="Geenafstand"/>
              <w:rPr>
                <w:rFonts w:cstheme="minorHAnsi"/>
                <w:lang w:val="en-GB"/>
              </w:rPr>
            </w:pPr>
            <w:proofErr w:type="spellStart"/>
            <w:r w:rsidRPr="009B5595">
              <w:rPr>
                <w:rFonts w:cstheme="minorHAnsi"/>
                <w:lang w:val="en-GB"/>
              </w:rPr>
              <w:t>Part</w:t>
            </w:r>
            <w:r w:rsidR="002F53C1" w:rsidRPr="009B5595">
              <w:rPr>
                <w:rFonts w:cstheme="minorHAnsi"/>
                <w:lang w:val="en-GB"/>
              </w:rPr>
              <w:t>ie</w:t>
            </w:r>
            <w:proofErr w:type="spellEnd"/>
          </w:p>
        </w:tc>
        <w:tc>
          <w:tcPr>
            <w:tcW w:w="2266" w:type="dxa"/>
          </w:tcPr>
          <w:p w14:paraId="4FC602C2" w14:textId="181ABA1F" w:rsidR="00737172" w:rsidRPr="009B5595" w:rsidRDefault="00737172" w:rsidP="00737172">
            <w:pPr>
              <w:pStyle w:val="Geenafstand"/>
              <w:rPr>
                <w:rFonts w:cstheme="minorHAnsi"/>
                <w:lang w:val="fr-BE"/>
              </w:rPr>
            </w:pPr>
            <w:r w:rsidRPr="009B5595">
              <w:rPr>
                <w:rFonts w:cstheme="minorHAnsi"/>
                <w:lang w:val="fr-BE"/>
              </w:rPr>
              <w:t>Dans quel but Sanofi utilise-t-il ces informations</w:t>
            </w:r>
          </w:p>
        </w:tc>
        <w:tc>
          <w:tcPr>
            <w:tcW w:w="2266" w:type="dxa"/>
          </w:tcPr>
          <w:p w14:paraId="7A64A0C5" w14:textId="75FE8ADE" w:rsidR="00737172" w:rsidRPr="009B5595" w:rsidRDefault="00737172" w:rsidP="00737172">
            <w:pPr>
              <w:pStyle w:val="Geenafstand"/>
              <w:rPr>
                <w:rFonts w:cstheme="minorHAnsi"/>
                <w:lang w:val="fr-BE"/>
              </w:rPr>
            </w:pPr>
            <w:r w:rsidRPr="009B5595">
              <w:rPr>
                <w:rFonts w:cstheme="minorHAnsi"/>
                <w:lang w:val="fr-BE"/>
              </w:rPr>
              <w:t>Pour une durée maximale</w:t>
            </w:r>
          </w:p>
        </w:tc>
      </w:tr>
      <w:tr w:rsidR="00CD2816" w:rsidRPr="009B5595" w14:paraId="7E562F75" w14:textId="77777777" w:rsidTr="00737172">
        <w:tc>
          <w:tcPr>
            <w:tcW w:w="2265" w:type="dxa"/>
          </w:tcPr>
          <w:p w14:paraId="2E79ED1C" w14:textId="6717AAA9" w:rsidR="00CD2816" w:rsidRPr="009B5595" w:rsidRDefault="00CD2816" w:rsidP="00CD2816">
            <w:pPr>
              <w:rPr>
                <w:rFonts w:cstheme="minorHAnsi"/>
                <w:color w:val="000000"/>
              </w:rPr>
            </w:pPr>
            <w:r w:rsidRPr="009B5595">
              <w:rPr>
                <w:rFonts w:cstheme="minorHAnsi"/>
                <w:color w:val="000000"/>
              </w:rPr>
              <w:t>__</w:t>
            </w:r>
            <w:proofErr w:type="spellStart"/>
            <w:r w:rsidRPr="009B5595">
              <w:rPr>
                <w:rFonts w:cstheme="minorHAnsi"/>
                <w:color w:val="000000"/>
              </w:rPr>
              <w:t>cfduid</w:t>
            </w:r>
            <w:proofErr w:type="spellEnd"/>
          </w:p>
        </w:tc>
        <w:tc>
          <w:tcPr>
            <w:tcW w:w="2265" w:type="dxa"/>
          </w:tcPr>
          <w:p w14:paraId="168A1A39" w14:textId="07893044" w:rsidR="00CD2816" w:rsidRPr="009B5595" w:rsidRDefault="00CD2816" w:rsidP="00CD2816">
            <w:pPr>
              <w:pStyle w:val="Geenafstand"/>
              <w:rPr>
                <w:rFonts w:cstheme="minorHAnsi"/>
                <w:lang w:val="en-GB"/>
              </w:rPr>
            </w:pPr>
            <w:proofErr w:type="gramStart"/>
            <w:r w:rsidRPr="009B5595">
              <w:rPr>
                <w:rFonts w:cstheme="minorHAnsi"/>
                <w:color w:val="000000"/>
              </w:rPr>
              <w:t>.datatables.net</w:t>
            </w:r>
            <w:proofErr w:type="gramEnd"/>
          </w:p>
        </w:tc>
        <w:tc>
          <w:tcPr>
            <w:tcW w:w="2266" w:type="dxa"/>
          </w:tcPr>
          <w:p w14:paraId="4B1CC862" w14:textId="00D36278" w:rsidR="00CD2816" w:rsidRPr="009B5595" w:rsidRDefault="00C47C49" w:rsidP="00CD2816">
            <w:pPr>
              <w:pStyle w:val="Geenafstand"/>
              <w:rPr>
                <w:rFonts w:cstheme="minorHAnsi"/>
                <w:lang w:val="fr-BE"/>
              </w:rPr>
            </w:pPr>
            <w:r w:rsidRPr="009B5595">
              <w:rPr>
                <w:rFonts w:cstheme="minorHAnsi"/>
                <w:lang w:val="fr-BE"/>
              </w:rPr>
              <w:t xml:space="preserve">Le cookie est utilisé par des services </w:t>
            </w:r>
            <w:proofErr w:type="spellStart"/>
            <w:proofErr w:type="gramStart"/>
            <w:r w:rsidRPr="009B5595">
              <w:rPr>
                <w:rFonts w:cstheme="minorHAnsi"/>
                <w:lang w:val="fr-BE"/>
              </w:rPr>
              <w:t>cdn</w:t>
            </w:r>
            <w:proofErr w:type="spellEnd"/>
            <w:r w:rsidRPr="009B5595">
              <w:rPr>
                <w:rFonts w:cstheme="minorHAnsi"/>
                <w:lang w:val="fr-BE"/>
              </w:rPr>
              <w:t xml:space="preserve">  comme</w:t>
            </w:r>
            <w:proofErr w:type="gramEnd"/>
            <w:r w:rsidRPr="009B5595">
              <w:rPr>
                <w:rFonts w:cstheme="minorHAnsi"/>
                <w:lang w:val="fr-BE"/>
              </w:rPr>
              <w:t xml:space="preserve"> </w:t>
            </w:r>
            <w:proofErr w:type="spellStart"/>
            <w:r w:rsidRPr="009B5595">
              <w:rPr>
                <w:rFonts w:cstheme="minorHAnsi"/>
                <w:lang w:val="fr-BE"/>
              </w:rPr>
              <w:t>CloudFare</w:t>
            </w:r>
            <w:proofErr w:type="spellEnd"/>
            <w:r w:rsidRPr="009B5595">
              <w:rPr>
                <w:rFonts w:cstheme="minorHAnsi"/>
                <w:lang w:val="fr-BE"/>
              </w:rPr>
              <w:t xml:space="preserve"> pour identifier les clients individuels derrière une adresse IP partagée et appliquer des paramètres de sécurité par client. Il ne correspond à aucun identifiant d'utilisateur dans l'application web et ne stocke aucune information personnelle identifiable.</w:t>
            </w:r>
          </w:p>
        </w:tc>
        <w:tc>
          <w:tcPr>
            <w:tcW w:w="2266" w:type="dxa"/>
          </w:tcPr>
          <w:p w14:paraId="2A4042FA" w14:textId="5FD23E21" w:rsidR="00CD2816" w:rsidRPr="009B5595" w:rsidRDefault="008F4990" w:rsidP="00CD2816">
            <w:pPr>
              <w:pStyle w:val="Geenafstand"/>
              <w:rPr>
                <w:rFonts w:cstheme="minorHAnsi"/>
                <w:lang w:val="fr-BE"/>
              </w:rPr>
            </w:pPr>
            <w:r w:rsidRPr="009B5595">
              <w:rPr>
                <w:rFonts w:cstheme="minorHAnsi"/>
                <w:color w:val="000000"/>
              </w:rPr>
              <w:t xml:space="preserve">29 jours 23 </w:t>
            </w:r>
            <w:proofErr w:type="spellStart"/>
            <w:r w:rsidRPr="009B5595">
              <w:rPr>
                <w:rFonts w:cstheme="minorHAnsi"/>
                <w:color w:val="000000"/>
              </w:rPr>
              <w:t>heures</w:t>
            </w:r>
            <w:proofErr w:type="spellEnd"/>
            <w:r w:rsidRPr="009B5595">
              <w:rPr>
                <w:rFonts w:cstheme="minorHAnsi"/>
                <w:color w:val="000000"/>
              </w:rPr>
              <w:t xml:space="preserve"> 59 minutes</w:t>
            </w:r>
          </w:p>
        </w:tc>
      </w:tr>
    </w:tbl>
    <w:p w14:paraId="5DF571B7" w14:textId="77777777" w:rsidR="00737172" w:rsidRPr="00737172" w:rsidRDefault="00737172" w:rsidP="00737172">
      <w:pPr>
        <w:pStyle w:val="Geenafstand"/>
        <w:rPr>
          <w:lang w:val="fr-BE"/>
        </w:rPr>
      </w:pPr>
    </w:p>
    <w:p w14:paraId="2C185BDD" w14:textId="77777777" w:rsidR="00737172" w:rsidRPr="00264A23" w:rsidRDefault="00737172" w:rsidP="00737172">
      <w:pPr>
        <w:pStyle w:val="Geenafstand"/>
        <w:rPr>
          <w:u w:val="single"/>
          <w:lang w:val="fr-BE"/>
        </w:rPr>
      </w:pPr>
      <w:r w:rsidRPr="00264A23">
        <w:rPr>
          <w:u w:val="single"/>
          <w:lang w:val="fr-BE"/>
        </w:rPr>
        <w:t>3. Pourquoi Sanofi Belgium NV utilise-t-elle des cookies?</w:t>
      </w:r>
    </w:p>
    <w:p w14:paraId="3D88F3B8" w14:textId="77777777" w:rsidR="00737172" w:rsidRPr="00737172" w:rsidRDefault="00737172" w:rsidP="00737172">
      <w:pPr>
        <w:pStyle w:val="Geenafstand"/>
        <w:rPr>
          <w:lang w:val="fr-BE"/>
        </w:rPr>
      </w:pPr>
    </w:p>
    <w:p w14:paraId="49FAA9CB" w14:textId="77777777" w:rsidR="00737172" w:rsidRPr="00737172" w:rsidRDefault="00737172" w:rsidP="00737172">
      <w:pPr>
        <w:pStyle w:val="Geenafstand"/>
        <w:rPr>
          <w:lang w:val="fr-BE"/>
        </w:rPr>
      </w:pPr>
      <w:r w:rsidRPr="00737172">
        <w:rPr>
          <w:lang w:val="fr-BE"/>
        </w:rPr>
        <w:t>Nous utilisons principalement des cookies pour vous offrir un site Web fonctionnant correctement.</w:t>
      </w:r>
    </w:p>
    <w:p w14:paraId="3050A351" w14:textId="77777777" w:rsidR="00737172" w:rsidRPr="00737172" w:rsidRDefault="00737172" w:rsidP="00737172">
      <w:pPr>
        <w:pStyle w:val="Geenafstand"/>
        <w:rPr>
          <w:lang w:val="fr-BE"/>
        </w:rPr>
      </w:pPr>
      <w:r w:rsidRPr="00737172">
        <w:rPr>
          <w:lang w:val="fr-BE"/>
        </w:rPr>
        <w:t>Nous pouvons également utiliser des cookies pour cartographier votre comportement sur le site Web. De cette façon, nous pouvons améliorer le site Web pour tous les visiteurs du site Web et mieux l'adapter à vos intérêts.</w:t>
      </w:r>
    </w:p>
    <w:p w14:paraId="20963AB6" w14:textId="77777777" w:rsidR="00737172" w:rsidRPr="00737172" w:rsidRDefault="00737172" w:rsidP="00737172">
      <w:pPr>
        <w:pStyle w:val="Geenafstand"/>
        <w:rPr>
          <w:lang w:val="fr-BE"/>
        </w:rPr>
      </w:pPr>
      <w:r w:rsidRPr="00737172">
        <w:rPr>
          <w:lang w:val="fr-BE"/>
        </w:rPr>
        <w:t>Enfin, nous utilisons également des cookies pour améliorer votre expérience utilisateur.</w:t>
      </w:r>
    </w:p>
    <w:p w14:paraId="542186D7" w14:textId="77777777" w:rsidR="00025635" w:rsidRDefault="00025635" w:rsidP="00025635">
      <w:pPr>
        <w:pStyle w:val="Geenafstand"/>
        <w:rPr>
          <w:lang w:val="fr-BE"/>
        </w:rPr>
      </w:pPr>
    </w:p>
    <w:p w14:paraId="7818476D" w14:textId="7265DBAB" w:rsidR="00025635" w:rsidRPr="00025635" w:rsidRDefault="00A60542" w:rsidP="00025635">
      <w:pPr>
        <w:pStyle w:val="Geenafstand"/>
        <w:rPr>
          <w:u w:val="single"/>
          <w:lang w:val="fr-BE"/>
        </w:rPr>
      </w:pPr>
      <w:r>
        <w:rPr>
          <w:u w:val="single"/>
          <w:lang w:val="fr-BE"/>
        </w:rPr>
        <w:t>4</w:t>
      </w:r>
      <w:r w:rsidR="00025635" w:rsidRPr="00025635">
        <w:rPr>
          <w:u w:val="single"/>
          <w:lang w:val="fr-BE"/>
        </w:rPr>
        <w:t>. Et votre vie privée?</w:t>
      </w:r>
    </w:p>
    <w:p w14:paraId="56790992" w14:textId="77777777" w:rsidR="00025635" w:rsidRPr="00025635" w:rsidRDefault="00025635" w:rsidP="00025635">
      <w:pPr>
        <w:pStyle w:val="Geenafstand"/>
        <w:rPr>
          <w:lang w:val="fr-BE"/>
        </w:rPr>
      </w:pPr>
    </w:p>
    <w:p w14:paraId="7C71124F" w14:textId="41EB1984" w:rsidR="00025635" w:rsidRPr="00025635" w:rsidRDefault="00025635" w:rsidP="00025635">
      <w:pPr>
        <w:pStyle w:val="Geenafstand"/>
        <w:rPr>
          <w:lang w:val="fr-BE"/>
        </w:rPr>
      </w:pPr>
      <w:r w:rsidRPr="00025635">
        <w:rPr>
          <w:lang w:val="fr-BE"/>
        </w:rPr>
        <w:t>Si Sanofi Belgium NV collecte des données personnelles via des cookies, cela se fait toujours conformément à la</w:t>
      </w:r>
      <w:r>
        <w:rPr>
          <w:lang w:val="fr-BE"/>
        </w:rPr>
        <w:t xml:space="preserve"> </w:t>
      </w:r>
      <w:r w:rsidRPr="00701FE9">
        <w:rPr>
          <w:lang w:val="fr-BE"/>
        </w:rPr>
        <w:t>déclaration</w:t>
      </w:r>
      <w:r>
        <w:rPr>
          <w:lang w:val="fr-BE"/>
        </w:rPr>
        <w:t xml:space="preserve"> en matière de respect de la vie privée.</w:t>
      </w:r>
    </w:p>
    <w:p w14:paraId="18D84C99" w14:textId="77777777" w:rsidR="00025635" w:rsidRPr="00025635" w:rsidRDefault="00025635" w:rsidP="00025635">
      <w:pPr>
        <w:pStyle w:val="Geenafstand"/>
        <w:rPr>
          <w:lang w:val="fr-BE"/>
        </w:rPr>
      </w:pPr>
    </w:p>
    <w:p w14:paraId="3CFF52A3" w14:textId="07736217" w:rsidR="00025635" w:rsidRPr="00025635" w:rsidRDefault="00025635" w:rsidP="00025635">
      <w:pPr>
        <w:pStyle w:val="Geenafstand"/>
        <w:rPr>
          <w:lang w:val="fr-BE"/>
        </w:rPr>
      </w:pPr>
      <w:r w:rsidRPr="00025635">
        <w:rPr>
          <w:lang w:val="fr-BE"/>
        </w:rPr>
        <w:t xml:space="preserve">Nous vous recommandons également de lire attentivement la </w:t>
      </w:r>
      <w:r w:rsidRPr="00701FE9">
        <w:rPr>
          <w:lang w:val="fr-BE"/>
        </w:rPr>
        <w:t>déclaration</w:t>
      </w:r>
      <w:r>
        <w:rPr>
          <w:lang w:val="fr-BE"/>
        </w:rPr>
        <w:t xml:space="preserve"> en matière de respect de la vie privée</w:t>
      </w:r>
      <w:r w:rsidRPr="00025635">
        <w:rPr>
          <w:lang w:val="fr-BE"/>
        </w:rPr>
        <w:t xml:space="preserve">. La </w:t>
      </w:r>
      <w:r w:rsidRPr="00701FE9">
        <w:rPr>
          <w:lang w:val="fr-BE"/>
        </w:rPr>
        <w:t>déclaration</w:t>
      </w:r>
      <w:r>
        <w:rPr>
          <w:lang w:val="fr-BE"/>
        </w:rPr>
        <w:t xml:space="preserve"> en matière de respect de la vie privée</w:t>
      </w:r>
      <w:r w:rsidRPr="00025635">
        <w:rPr>
          <w:lang w:val="fr-BE"/>
        </w:rPr>
        <w:t xml:space="preserve"> et de cookies forme un tout.</w:t>
      </w:r>
    </w:p>
    <w:p w14:paraId="2A1214E0" w14:textId="77777777" w:rsidR="00025635" w:rsidRPr="00025635" w:rsidRDefault="00025635" w:rsidP="00025635">
      <w:pPr>
        <w:pStyle w:val="Geenafstand"/>
        <w:rPr>
          <w:lang w:val="fr-BE"/>
        </w:rPr>
      </w:pPr>
    </w:p>
    <w:p w14:paraId="12B7B12A" w14:textId="351448E2" w:rsidR="00025635" w:rsidRPr="00025635" w:rsidRDefault="00025635" w:rsidP="00025635">
      <w:pPr>
        <w:pStyle w:val="Geenafstand"/>
        <w:rPr>
          <w:lang w:val="fr-BE"/>
        </w:rPr>
      </w:pPr>
      <w:r w:rsidRPr="00025635">
        <w:rPr>
          <w:lang w:val="fr-BE"/>
        </w:rPr>
        <w:lastRenderedPageBreak/>
        <w:t xml:space="preserve">Dans notre </w:t>
      </w:r>
      <w:r w:rsidRPr="00701FE9">
        <w:rPr>
          <w:lang w:val="fr-BE"/>
        </w:rPr>
        <w:t>déclaration</w:t>
      </w:r>
      <w:r>
        <w:rPr>
          <w:lang w:val="fr-BE"/>
        </w:rPr>
        <w:t xml:space="preserve"> en matière de respect de la vie privée</w:t>
      </w:r>
      <w:r w:rsidRPr="00025635">
        <w:rPr>
          <w:lang w:val="fr-BE"/>
        </w:rPr>
        <w:t>, vous pouvez savoir quelles données personnelles (telles que définies ci-dessous) sont traitées en utilisant le site Web, comment ces données sont collectées, quelle est la base juridique du traitement, à qui ces données sont ou peuvent être divulguées. Vous pouvez également trouver des informations sur la façon d'exercer vos droits ou sur ce qu'il faut faire si vous avez des questions sur le traitement de vos données personnelles.</w:t>
      </w:r>
    </w:p>
    <w:p w14:paraId="2C145F4B" w14:textId="77777777" w:rsidR="00025635" w:rsidRPr="00025635" w:rsidRDefault="00025635" w:rsidP="00025635">
      <w:pPr>
        <w:pStyle w:val="Geenafstand"/>
        <w:rPr>
          <w:lang w:val="fr-BE"/>
        </w:rPr>
      </w:pPr>
    </w:p>
    <w:p w14:paraId="24987B37" w14:textId="19B24122" w:rsidR="00025635" w:rsidRPr="00025635" w:rsidRDefault="00A60542" w:rsidP="00025635">
      <w:pPr>
        <w:pStyle w:val="Geenafstand"/>
        <w:rPr>
          <w:u w:val="single"/>
          <w:lang w:val="fr-BE"/>
        </w:rPr>
      </w:pPr>
      <w:r>
        <w:rPr>
          <w:u w:val="single"/>
          <w:lang w:val="fr-BE"/>
        </w:rPr>
        <w:t>5</w:t>
      </w:r>
      <w:r w:rsidR="00025635" w:rsidRPr="00025635">
        <w:rPr>
          <w:u w:val="single"/>
          <w:lang w:val="fr-BE"/>
        </w:rPr>
        <w:t>. Qui pouvez-vous contacter si vous avez des questions ou des plaintes?</w:t>
      </w:r>
    </w:p>
    <w:p w14:paraId="08BBC4F3" w14:textId="77777777" w:rsidR="00025635" w:rsidRPr="00025635" w:rsidRDefault="00025635" w:rsidP="00025635">
      <w:pPr>
        <w:pStyle w:val="Geenafstand"/>
        <w:rPr>
          <w:lang w:val="fr-BE"/>
        </w:rPr>
      </w:pPr>
    </w:p>
    <w:p w14:paraId="267F5B32" w14:textId="77777777" w:rsidR="00025635" w:rsidRPr="00025635" w:rsidRDefault="00025635" w:rsidP="00025635">
      <w:pPr>
        <w:pStyle w:val="Geenafstand"/>
        <w:rPr>
          <w:lang w:val="fr-BE"/>
        </w:rPr>
      </w:pPr>
      <w:r w:rsidRPr="00025635">
        <w:rPr>
          <w:lang w:val="fr-BE"/>
        </w:rPr>
        <w:t>Si vous avez des questions après avoir lu notre déclaration sur les cookies, nous vous recommandons de contacter notre délégué à la protection des données local.</w:t>
      </w:r>
    </w:p>
    <w:p w14:paraId="7EDA5A7D" w14:textId="77777777" w:rsidR="00025635" w:rsidRPr="00025635" w:rsidRDefault="00025635" w:rsidP="00025635">
      <w:pPr>
        <w:pStyle w:val="Geenafstand"/>
        <w:rPr>
          <w:lang w:val="fr-BE"/>
        </w:rPr>
      </w:pPr>
    </w:p>
    <w:p w14:paraId="19CE58A3" w14:textId="77777777" w:rsidR="00025635" w:rsidRPr="00025635" w:rsidRDefault="00025635" w:rsidP="00025635">
      <w:pPr>
        <w:pStyle w:val="Geenafstand"/>
        <w:rPr>
          <w:lang w:val="fr-BE"/>
        </w:rPr>
      </w:pPr>
      <w:r w:rsidRPr="00025635">
        <w:rPr>
          <w:lang w:val="fr-BE"/>
        </w:rPr>
        <w:t>Vous pouvez le faire en envoyant un e-mail à dataprivacy.belgium@sanofi.com ou en envoyant une lettre à Sanofi, à l'attention du délégué à la protection des données, Leonardo Da Vincilaan 19, 1831 Diegem.</w:t>
      </w:r>
    </w:p>
    <w:p w14:paraId="1C2B15FF" w14:textId="77777777" w:rsidR="00025635" w:rsidRPr="00025635" w:rsidRDefault="00025635" w:rsidP="00025635">
      <w:pPr>
        <w:pStyle w:val="Geenafstand"/>
        <w:rPr>
          <w:lang w:val="fr-BE"/>
        </w:rPr>
      </w:pPr>
      <w:r w:rsidRPr="00025635">
        <w:rPr>
          <w:lang w:val="fr-BE"/>
        </w:rPr>
        <w:t>Vous avez également le droit de poser une question ou de vous plaindre auprès de votre autorité locale de protection des données si vous pensez que Sanofi ne respecte pas votre vie privée.</w:t>
      </w:r>
    </w:p>
    <w:p w14:paraId="3BF794A1" w14:textId="77777777" w:rsidR="00025635" w:rsidRPr="00025635" w:rsidRDefault="00025635" w:rsidP="00025635">
      <w:pPr>
        <w:pStyle w:val="Geenafstand"/>
        <w:rPr>
          <w:lang w:val="fr-BE"/>
        </w:rPr>
      </w:pPr>
    </w:p>
    <w:p w14:paraId="240DB8C9" w14:textId="23322435" w:rsidR="00025635" w:rsidRPr="00025635" w:rsidRDefault="00025635" w:rsidP="00025635">
      <w:pPr>
        <w:pStyle w:val="Geenafstand"/>
        <w:rPr>
          <w:lang w:val="fr-BE"/>
        </w:rPr>
      </w:pPr>
      <w:r w:rsidRPr="00025635">
        <w:rPr>
          <w:lang w:val="fr-BE"/>
        </w:rPr>
        <w:t>L'autorité compétente pour la Belgique est l'Autorité de protection des données (</w:t>
      </w:r>
      <w:hyperlink r:id="rId8" w:history="1">
        <w:r w:rsidRPr="00ED73CA">
          <w:rPr>
            <w:rStyle w:val="Hyperlink"/>
            <w:lang w:val="fr-BE"/>
          </w:rPr>
          <w:t>https://www.autoriteprotectiondonnees.be</w:t>
        </w:r>
      </w:hyperlink>
      <w:r>
        <w:rPr>
          <w:lang w:val="fr-BE"/>
        </w:rPr>
        <w:t>)</w:t>
      </w:r>
      <w:r w:rsidRPr="00025635">
        <w:rPr>
          <w:lang w:val="fr-BE"/>
        </w:rPr>
        <w:t xml:space="preserve"> Vous pouvez les contacter en envoyant un email à </w:t>
      </w:r>
      <w:hyperlink r:id="rId9" w:history="1">
        <w:r w:rsidRPr="00ED73CA">
          <w:rPr>
            <w:rStyle w:val="Hyperlink"/>
            <w:lang w:val="fr-BE"/>
          </w:rPr>
          <w:t>contact@apd-gba.be</w:t>
        </w:r>
      </w:hyperlink>
      <w:r w:rsidRPr="00025635">
        <w:rPr>
          <w:lang w:val="fr-BE"/>
        </w:rPr>
        <w:t xml:space="preserve"> ou en envoyant une lettre à l'Autorité de protection des données, </w:t>
      </w:r>
      <w:proofErr w:type="spellStart"/>
      <w:r w:rsidRPr="00025635">
        <w:rPr>
          <w:lang w:val="fr-BE"/>
        </w:rPr>
        <w:t>Drukpersstraat</w:t>
      </w:r>
      <w:proofErr w:type="spellEnd"/>
      <w:r w:rsidRPr="00025635">
        <w:rPr>
          <w:lang w:val="fr-BE"/>
        </w:rPr>
        <w:t xml:space="preserve"> 35, 1000 Bruxelles.</w:t>
      </w:r>
    </w:p>
    <w:p w14:paraId="3D76B7C2" w14:textId="77777777" w:rsidR="00025635" w:rsidRPr="00025635" w:rsidRDefault="00025635" w:rsidP="00025635">
      <w:pPr>
        <w:pStyle w:val="Geenafstand"/>
        <w:rPr>
          <w:lang w:val="fr-BE"/>
        </w:rPr>
      </w:pPr>
    </w:p>
    <w:p w14:paraId="0E7464EC" w14:textId="6C2B2E35" w:rsidR="00025635" w:rsidRPr="00025635" w:rsidRDefault="00A60542" w:rsidP="00025635">
      <w:pPr>
        <w:pStyle w:val="Geenafstand"/>
        <w:rPr>
          <w:u w:val="single"/>
          <w:lang w:val="fr-BE"/>
        </w:rPr>
      </w:pPr>
      <w:r>
        <w:rPr>
          <w:u w:val="single"/>
          <w:lang w:val="fr-BE"/>
        </w:rPr>
        <w:t>6</w:t>
      </w:r>
      <w:r w:rsidR="00025635" w:rsidRPr="00025635">
        <w:rPr>
          <w:u w:val="single"/>
          <w:lang w:val="fr-BE"/>
        </w:rPr>
        <w:t>. Mises à jour de cette déclaration relative aux cookies</w:t>
      </w:r>
    </w:p>
    <w:p w14:paraId="2250643D" w14:textId="77777777" w:rsidR="00025635" w:rsidRPr="00025635" w:rsidRDefault="00025635" w:rsidP="00025635">
      <w:pPr>
        <w:pStyle w:val="Geenafstand"/>
        <w:rPr>
          <w:lang w:val="fr-BE"/>
        </w:rPr>
      </w:pPr>
    </w:p>
    <w:p w14:paraId="01223BF9" w14:textId="77777777" w:rsidR="00025635" w:rsidRPr="00025635" w:rsidRDefault="00025635" w:rsidP="00025635">
      <w:pPr>
        <w:pStyle w:val="Geenafstand"/>
        <w:rPr>
          <w:lang w:val="fr-BE"/>
        </w:rPr>
      </w:pPr>
      <w:r w:rsidRPr="00025635">
        <w:rPr>
          <w:lang w:val="fr-BE"/>
        </w:rPr>
        <w:t>Lorsque nous mettons à jour cette déclaration sur les cookies, nous fournirons la version mise à jour.</w:t>
      </w:r>
    </w:p>
    <w:p w14:paraId="196381B2" w14:textId="77777777" w:rsidR="00025635" w:rsidRPr="00025635" w:rsidRDefault="00025635" w:rsidP="00025635">
      <w:pPr>
        <w:pStyle w:val="Geenafstand"/>
        <w:rPr>
          <w:lang w:val="fr-BE"/>
        </w:rPr>
      </w:pPr>
      <w:r w:rsidRPr="00025635">
        <w:rPr>
          <w:lang w:val="fr-BE"/>
        </w:rPr>
        <w:t>Si nous modifions la manière dont vos données personnelles sont traitées, nous vous donnerons la possibilité d'en prendre note.</w:t>
      </w:r>
    </w:p>
    <w:p w14:paraId="19735306" w14:textId="77777777" w:rsidR="00025635" w:rsidRPr="00025635" w:rsidRDefault="00025635" w:rsidP="00025635">
      <w:pPr>
        <w:pStyle w:val="Geenafstand"/>
        <w:rPr>
          <w:lang w:val="fr-BE"/>
        </w:rPr>
      </w:pPr>
    </w:p>
    <w:p w14:paraId="1541F02C" w14:textId="64ECF896" w:rsidR="00737172" w:rsidRPr="00737172" w:rsidRDefault="00025635" w:rsidP="00025635">
      <w:pPr>
        <w:pStyle w:val="Geenafstand"/>
        <w:rPr>
          <w:lang w:val="fr-BE"/>
        </w:rPr>
      </w:pPr>
      <w:bookmarkStart w:id="0" w:name="_GoBack"/>
      <w:bookmarkEnd w:id="0"/>
      <w:r w:rsidRPr="00A60542">
        <w:rPr>
          <w:lang w:val="fr-BE"/>
        </w:rPr>
        <w:t xml:space="preserve">Déclaration relative aux cookies </w:t>
      </w:r>
      <w:r w:rsidR="00A60542" w:rsidRPr="00A60542">
        <w:rPr>
          <w:lang w:val="fr-BE"/>
        </w:rPr>
        <w:t>–</w:t>
      </w:r>
      <w:r w:rsidRPr="00A60542">
        <w:rPr>
          <w:lang w:val="fr-BE"/>
        </w:rPr>
        <w:t xml:space="preserve"> version</w:t>
      </w:r>
      <w:r w:rsidR="00A60542" w:rsidRPr="00A60542">
        <w:rPr>
          <w:lang w:val="fr-BE"/>
        </w:rPr>
        <w:t xml:space="preserve"> 1</w:t>
      </w:r>
      <w:r w:rsidRPr="00A60542">
        <w:rPr>
          <w:lang w:val="fr-BE"/>
        </w:rPr>
        <w:t xml:space="preserve"> </w:t>
      </w:r>
      <w:r w:rsidR="00A60542" w:rsidRPr="00A60542">
        <w:rPr>
          <w:lang w:val="fr-BE"/>
        </w:rPr>
        <w:t>– 16 décembre 2020</w:t>
      </w:r>
    </w:p>
    <w:sectPr w:rsidR="00737172" w:rsidRPr="00737172" w:rsidSect="00C3320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87D50" w14:textId="77777777" w:rsidR="004A64DD" w:rsidRDefault="004A64DD" w:rsidP="00E91535">
      <w:pPr>
        <w:spacing w:after="0" w:line="240" w:lineRule="auto"/>
      </w:pPr>
      <w:r>
        <w:separator/>
      </w:r>
    </w:p>
  </w:endnote>
  <w:endnote w:type="continuationSeparator" w:id="0">
    <w:p w14:paraId="1063ACD4" w14:textId="77777777" w:rsidR="004A64DD" w:rsidRDefault="004A64DD" w:rsidP="00E9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53031" w14:textId="77777777" w:rsidR="004A64DD" w:rsidRDefault="004A64DD" w:rsidP="00E91535">
      <w:pPr>
        <w:spacing w:after="0" w:line="240" w:lineRule="auto"/>
      </w:pPr>
      <w:r>
        <w:separator/>
      </w:r>
    </w:p>
  </w:footnote>
  <w:footnote w:type="continuationSeparator" w:id="0">
    <w:p w14:paraId="3A97E664" w14:textId="77777777" w:rsidR="004A64DD" w:rsidRDefault="004A64DD" w:rsidP="00E9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8FA2" w14:textId="155A48DF" w:rsidR="00E91535" w:rsidRDefault="00E91535" w:rsidP="00E91535">
    <w:pPr>
      <w:pStyle w:val="Koptekst"/>
    </w:pPr>
    <w:r w:rsidRPr="008F3302">
      <w:rPr>
        <w:noProof/>
      </w:rPr>
      <w:drawing>
        <wp:inline distT="0" distB="0" distL="0" distR="0" wp14:anchorId="43AA5D44" wp14:editId="079AF99D">
          <wp:extent cx="5760720" cy="1185400"/>
          <wp:effectExtent l="0" t="0" r="0" b="0"/>
          <wp:docPr id="1" name="Image 1" descr="Description : td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td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60F19"/>
    <w:multiLevelType w:val="hybridMultilevel"/>
    <w:tmpl w:val="720CA140"/>
    <w:lvl w:ilvl="0" w:tplc="9CBA07A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CA7283"/>
    <w:multiLevelType w:val="hybridMultilevel"/>
    <w:tmpl w:val="4D682558"/>
    <w:lvl w:ilvl="0" w:tplc="8BDC1B4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651B76"/>
    <w:multiLevelType w:val="hybridMultilevel"/>
    <w:tmpl w:val="7FA2F360"/>
    <w:lvl w:ilvl="0" w:tplc="8CB0E12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8C1FE5"/>
    <w:multiLevelType w:val="hybridMultilevel"/>
    <w:tmpl w:val="A1629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C108AA"/>
    <w:multiLevelType w:val="hybridMultilevel"/>
    <w:tmpl w:val="3ECC9934"/>
    <w:lvl w:ilvl="0" w:tplc="3C38B19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96A3CB6"/>
    <w:multiLevelType w:val="hybridMultilevel"/>
    <w:tmpl w:val="9BCC6B72"/>
    <w:lvl w:ilvl="0" w:tplc="D8107D1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8557F5"/>
    <w:multiLevelType w:val="hybridMultilevel"/>
    <w:tmpl w:val="D2FA7A6C"/>
    <w:lvl w:ilvl="0" w:tplc="1BD41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121F3B"/>
    <w:multiLevelType w:val="hybridMultilevel"/>
    <w:tmpl w:val="F76C7FE4"/>
    <w:lvl w:ilvl="0" w:tplc="15EC4F2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8E7389C"/>
    <w:multiLevelType w:val="hybridMultilevel"/>
    <w:tmpl w:val="4D54F27A"/>
    <w:lvl w:ilvl="0" w:tplc="8CB0E12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E6974B5"/>
    <w:multiLevelType w:val="hybridMultilevel"/>
    <w:tmpl w:val="56CC51A2"/>
    <w:lvl w:ilvl="0" w:tplc="3C38B1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632239B"/>
    <w:multiLevelType w:val="hybridMultilevel"/>
    <w:tmpl w:val="CA4C66F8"/>
    <w:lvl w:ilvl="0" w:tplc="3C38B19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0"/>
  </w:num>
  <w:num w:numId="6">
    <w:abstractNumId w:val="5"/>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1E"/>
    <w:rsid w:val="00023DAF"/>
    <w:rsid w:val="00025635"/>
    <w:rsid w:val="000678C0"/>
    <w:rsid w:val="000E4D54"/>
    <w:rsid w:val="0012740F"/>
    <w:rsid w:val="00187E84"/>
    <w:rsid w:val="001B015B"/>
    <w:rsid w:val="001C39E8"/>
    <w:rsid w:val="001D5313"/>
    <w:rsid w:val="001F04EF"/>
    <w:rsid w:val="00205CD1"/>
    <w:rsid w:val="00217AFB"/>
    <w:rsid w:val="00236EC7"/>
    <w:rsid w:val="00242721"/>
    <w:rsid w:val="00264A23"/>
    <w:rsid w:val="0029478C"/>
    <w:rsid w:val="002C0177"/>
    <w:rsid w:val="002D5BDA"/>
    <w:rsid w:val="002E2FCD"/>
    <w:rsid w:val="002F53C1"/>
    <w:rsid w:val="003424D9"/>
    <w:rsid w:val="00366299"/>
    <w:rsid w:val="00370609"/>
    <w:rsid w:val="0039573A"/>
    <w:rsid w:val="00425BEB"/>
    <w:rsid w:val="00436A96"/>
    <w:rsid w:val="00442D86"/>
    <w:rsid w:val="004735F6"/>
    <w:rsid w:val="00475AB3"/>
    <w:rsid w:val="004765AD"/>
    <w:rsid w:val="004A085F"/>
    <w:rsid w:val="004A645F"/>
    <w:rsid w:val="004A64DD"/>
    <w:rsid w:val="004C5710"/>
    <w:rsid w:val="004D017B"/>
    <w:rsid w:val="004D050F"/>
    <w:rsid w:val="004F4D43"/>
    <w:rsid w:val="0051611E"/>
    <w:rsid w:val="00525649"/>
    <w:rsid w:val="00573602"/>
    <w:rsid w:val="00574B3B"/>
    <w:rsid w:val="00582C4B"/>
    <w:rsid w:val="005F10F5"/>
    <w:rsid w:val="00603450"/>
    <w:rsid w:val="0062331B"/>
    <w:rsid w:val="00624C2F"/>
    <w:rsid w:val="00636583"/>
    <w:rsid w:val="00676E07"/>
    <w:rsid w:val="00681BF8"/>
    <w:rsid w:val="006A1138"/>
    <w:rsid w:val="006E3F95"/>
    <w:rsid w:val="006E4A51"/>
    <w:rsid w:val="00736B05"/>
    <w:rsid w:val="00737172"/>
    <w:rsid w:val="00753663"/>
    <w:rsid w:val="007663D5"/>
    <w:rsid w:val="00791E5C"/>
    <w:rsid w:val="007A306B"/>
    <w:rsid w:val="007C735B"/>
    <w:rsid w:val="007D1E5B"/>
    <w:rsid w:val="007F2E45"/>
    <w:rsid w:val="00822A3E"/>
    <w:rsid w:val="00826637"/>
    <w:rsid w:val="008560C0"/>
    <w:rsid w:val="0086424D"/>
    <w:rsid w:val="00880C0C"/>
    <w:rsid w:val="00893634"/>
    <w:rsid w:val="008D0946"/>
    <w:rsid w:val="008F4990"/>
    <w:rsid w:val="00906E5B"/>
    <w:rsid w:val="00930283"/>
    <w:rsid w:val="00953C88"/>
    <w:rsid w:val="00967237"/>
    <w:rsid w:val="00967D03"/>
    <w:rsid w:val="009715E7"/>
    <w:rsid w:val="009A1E2F"/>
    <w:rsid w:val="009B5595"/>
    <w:rsid w:val="009F7FC4"/>
    <w:rsid w:val="00A00C96"/>
    <w:rsid w:val="00A60542"/>
    <w:rsid w:val="00A76837"/>
    <w:rsid w:val="00A857D8"/>
    <w:rsid w:val="00A95434"/>
    <w:rsid w:val="00AA06D8"/>
    <w:rsid w:val="00B0374D"/>
    <w:rsid w:val="00B35E5C"/>
    <w:rsid w:val="00B71CB7"/>
    <w:rsid w:val="00B90F09"/>
    <w:rsid w:val="00B936AF"/>
    <w:rsid w:val="00BA5D7A"/>
    <w:rsid w:val="00BE7664"/>
    <w:rsid w:val="00BF11A5"/>
    <w:rsid w:val="00BF5C78"/>
    <w:rsid w:val="00C10E17"/>
    <w:rsid w:val="00C14FEB"/>
    <w:rsid w:val="00C3320F"/>
    <w:rsid w:val="00C47C49"/>
    <w:rsid w:val="00C56841"/>
    <w:rsid w:val="00C77E9A"/>
    <w:rsid w:val="00CA4FAF"/>
    <w:rsid w:val="00CA60A0"/>
    <w:rsid w:val="00CD2816"/>
    <w:rsid w:val="00CE78CD"/>
    <w:rsid w:val="00D21CE0"/>
    <w:rsid w:val="00D3252B"/>
    <w:rsid w:val="00D70E13"/>
    <w:rsid w:val="00D94D4B"/>
    <w:rsid w:val="00E07736"/>
    <w:rsid w:val="00E33FEF"/>
    <w:rsid w:val="00E36943"/>
    <w:rsid w:val="00E61AE9"/>
    <w:rsid w:val="00E85AFB"/>
    <w:rsid w:val="00E91535"/>
    <w:rsid w:val="00EC4288"/>
    <w:rsid w:val="00EC4518"/>
    <w:rsid w:val="00ED3138"/>
    <w:rsid w:val="00EE5DEB"/>
    <w:rsid w:val="00EF4521"/>
    <w:rsid w:val="00F078DB"/>
    <w:rsid w:val="00F2217D"/>
    <w:rsid w:val="00FC0A75"/>
    <w:rsid w:val="00FC51EE"/>
    <w:rsid w:val="00FD31B2"/>
    <w:rsid w:val="00FE370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E223"/>
  <w15:chartTrackingRefBased/>
  <w15:docId w15:val="{A0BABC3B-A0AB-4519-9048-0E9E3EA9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611E"/>
    <w:pPr>
      <w:spacing w:after="0" w:line="240" w:lineRule="auto"/>
    </w:pPr>
  </w:style>
  <w:style w:type="paragraph" w:styleId="Ballontekst">
    <w:name w:val="Balloon Text"/>
    <w:basedOn w:val="Standaard"/>
    <w:link w:val="BallontekstChar"/>
    <w:uiPriority w:val="99"/>
    <w:semiHidden/>
    <w:unhideWhenUsed/>
    <w:rsid w:val="00C568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6841"/>
    <w:rPr>
      <w:rFonts w:ascii="Segoe UI" w:hAnsi="Segoe UI" w:cs="Segoe UI"/>
      <w:sz w:val="18"/>
      <w:szCs w:val="18"/>
    </w:rPr>
  </w:style>
  <w:style w:type="table" w:styleId="Tabelraster">
    <w:name w:val="Table Grid"/>
    <w:basedOn w:val="Standaardtabel"/>
    <w:uiPriority w:val="39"/>
    <w:rsid w:val="00C5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56841"/>
    <w:rPr>
      <w:color w:val="0563C1" w:themeColor="hyperlink"/>
      <w:u w:val="single"/>
    </w:rPr>
  </w:style>
  <w:style w:type="character" w:styleId="Onopgelostemelding">
    <w:name w:val="Unresolved Mention"/>
    <w:basedOn w:val="Standaardalinea-lettertype"/>
    <w:uiPriority w:val="99"/>
    <w:semiHidden/>
    <w:unhideWhenUsed/>
    <w:rsid w:val="00A857D8"/>
    <w:rPr>
      <w:color w:val="605E5C"/>
      <w:shd w:val="clear" w:color="auto" w:fill="E1DFDD"/>
    </w:rPr>
  </w:style>
  <w:style w:type="character" w:styleId="Verwijzingopmerking">
    <w:name w:val="annotation reference"/>
    <w:basedOn w:val="Standaardalinea-lettertype"/>
    <w:uiPriority w:val="99"/>
    <w:semiHidden/>
    <w:unhideWhenUsed/>
    <w:rsid w:val="00CA60A0"/>
    <w:rPr>
      <w:sz w:val="16"/>
      <w:szCs w:val="16"/>
    </w:rPr>
  </w:style>
  <w:style w:type="paragraph" w:styleId="Tekstopmerking">
    <w:name w:val="annotation text"/>
    <w:basedOn w:val="Standaard"/>
    <w:link w:val="TekstopmerkingChar"/>
    <w:unhideWhenUsed/>
    <w:rsid w:val="00CA60A0"/>
    <w:pPr>
      <w:spacing w:line="240" w:lineRule="auto"/>
    </w:pPr>
    <w:rPr>
      <w:sz w:val="20"/>
      <w:szCs w:val="20"/>
    </w:rPr>
  </w:style>
  <w:style w:type="character" w:customStyle="1" w:styleId="TekstopmerkingChar">
    <w:name w:val="Tekst opmerking Char"/>
    <w:basedOn w:val="Standaardalinea-lettertype"/>
    <w:link w:val="Tekstopmerking"/>
    <w:rsid w:val="00CA60A0"/>
    <w:rPr>
      <w:sz w:val="20"/>
      <w:szCs w:val="20"/>
    </w:rPr>
  </w:style>
  <w:style w:type="paragraph" w:styleId="Onderwerpvanopmerking">
    <w:name w:val="annotation subject"/>
    <w:basedOn w:val="Tekstopmerking"/>
    <w:next w:val="Tekstopmerking"/>
    <w:link w:val="OnderwerpvanopmerkingChar"/>
    <w:uiPriority w:val="99"/>
    <w:semiHidden/>
    <w:unhideWhenUsed/>
    <w:rsid w:val="00CA60A0"/>
    <w:rPr>
      <w:b/>
      <w:bCs/>
    </w:rPr>
  </w:style>
  <w:style w:type="character" w:customStyle="1" w:styleId="OnderwerpvanopmerkingChar">
    <w:name w:val="Onderwerp van opmerking Char"/>
    <w:basedOn w:val="TekstopmerkingChar"/>
    <w:link w:val="Onderwerpvanopmerking"/>
    <w:uiPriority w:val="99"/>
    <w:semiHidden/>
    <w:rsid w:val="00CA60A0"/>
    <w:rPr>
      <w:b/>
      <w:bCs/>
      <w:sz w:val="20"/>
      <w:szCs w:val="20"/>
    </w:rPr>
  </w:style>
  <w:style w:type="paragraph" w:styleId="Koptekst">
    <w:name w:val="header"/>
    <w:basedOn w:val="Standaard"/>
    <w:link w:val="KoptekstChar"/>
    <w:uiPriority w:val="99"/>
    <w:unhideWhenUsed/>
    <w:rsid w:val="00E915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535"/>
  </w:style>
  <w:style w:type="paragraph" w:styleId="Voettekst">
    <w:name w:val="footer"/>
    <w:basedOn w:val="Standaard"/>
    <w:link w:val="VoettekstChar"/>
    <w:uiPriority w:val="99"/>
    <w:unhideWhenUsed/>
    <w:rsid w:val="00E915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535"/>
  </w:style>
  <w:style w:type="paragraph" w:styleId="Revisie">
    <w:name w:val="Revision"/>
    <w:hidden/>
    <w:uiPriority w:val="99"/>
    <w:semiHidden/>
    <w:rsid w:val="00D94D4B"/>
    <w:pPr>
      <w:spacing w:after="0" w:line="240" w:lineRule="auto"/>
    </w:pPr>
  </w:style>
  <w:style w:type="paragraph" w:styleId="Lijstalinea">
    <w:name w:val="List Paragraph"/>
    <w:basedOn w:val="Standaard"/>
    <w:uiPriority w:val="34"/>
    <w:qFormat/>
    <w:rsid w:val="00623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riteprotectiondonnee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apd-gb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9F27-E892-475F-9D2C-05C45EAB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5141</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Dirks, Ellen /BE</dc:creator>
  <cp:keywords/>
  <dc:description/>
  <cp:lastModifiedBy>Dirks, Ellen /BE</cp:lastModifiedBy>
  <cp:revision>3</cp:revision>
  <cp:lastPrinted>2020-03-09T18:05:00Z</cp:lastPrinted>
  <dcterms:created xsi:type="dcterms:W3CDTF">2021-01-13T16:32:00Z</dcterms:created>
  <dcterms:modified xsi:type="dcterms:W3CDTF">2021-01-13T17:55:00Z</dcterms:modified>
</cp:coreProperties>
</file>