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42D080" w14:textId="79CB2586" w:rsidR="00C56841" w:rsidRPr="004D017B" w:rsidRDefault="009A1E2F" w:rsidP="004D017B">
      <w:pPr>
        <w:pStyle w:val="Geenafstand"/>
        <w:jc w:val="center"/>
        <w:rPr>
          <w:b/>
          <w:bCs/>
          <w:sz w:val="28"/>
          <w:szCs w:val="28"/>
          <w:u w:val="single"/>
        </w:rPr>
      </w:pPr>
      <w:r>
        <w:rPr>
          <w:b/>
          <w:bCs/>
          <w:sz w:val="28"/>
          <w:szCs w:val="28"/>
          <w:u w:val="single"/>
        </w:rPr>
        <w:t xml:space="preserve">Cookie </w:t>
      </w:r>
      <w:r w:rsidR="00C56841" w:rsidRPr="004D017B">
        <w:rPr>
          <w:b/>
          <w:bCs/>
          <w:sz w:val="28"/>
          <w:szCs w:val="28"/>
          <w:u w:val="single"/>
        </w:rPr>
        <w:t>verklaring</w:t>
      </w:r>
    </w:p>
    <w:p w14:paraId="4F45B530" w14:textId="750C9D54" w:rsidR="00C56841" w:rsidRDefault="00C56841" w:rsidP="00C56841">
      <w:pPr>
        <w:pStyle w:val="Geenafstand"/>
      </w:pPr>
    </w:p>
    <w:p w14:paraId="25105180" w14:textId="728A3D02" w:rsidR="009A1E2F" w:rsidRDefault="009A1E2F" w:rsidP="009A1E2F">
      <w:pPr>
        <w:pStyle w:val="Geenafstand"/>
      </w:pPr>
      <w:r w:rsidRPr="008515C2">
        <w:t>Sanofi Belgium NV vindt het belangrijk dat u deze website optimaal kan gebruiken. Daarom stemmen we de inhoud</w:t>
      </w:r>
      <w:r>
        <w:t xml:space="preserve"> van de website </w:t>
      </w:r>
      <w:r w:rsidR="008515C2">
        <w:t>(</w:t>
      </w:r>
      <w:r w:rsidR="00A47E7A" w:rsidRPr="00EC18F8">
        <w:t>www.hematologysummit.be</w:t>
      </w:r>
      <w:r w:rsidR="008515C2">
        <w:t>)</w:t>
      </w:r>
      <w:r>
        <w:t xml:space="preserve"> graag af op uw persoonlijke voorkeuren. Hiervoor maken we gebruik van verschillende technieken, zoals cookies, scripts, pixels, SDK’s en soortgelijke technologieën (hierna afgekort als ‘cookies’).</w:t>
      </w:r>
    </w:p>
    <w:p w14:paraId="23EC1336" w14:textId="77777777" w:rsidR="009A1E2F" w:rsidRDefault="009A1E2F" w:rsidP="009A1E2F">
      <w:pPr>
        <w:pStyle w:val="Geenafstand"/>
      </w:pPr>
    </w:p>
    <w:p w14:paraId="7E136946" w14:textId="77777777" w:rsidR="009A1E2F" w:rsidRPr="009A1E2F" w:rsidRDefault="009A1E2F" w:rsidP="009A1E2F">
      <w:pPr>
        <w:pStyle w:val="Geenafstand"/>
        <w:rPr>
          <w:u w:val="single"/>
        </w:rPr>
      </w:pPr>
      <w:r w:rsidRPr="009A1E2F">
        <w:rPr>
          <w:u w:val="single"/>
        </w:rPr>
        <w:t>1. Inleiding</w:t>
      </w:r>
    </w:p>
    <w:p w14:paraId="33D72C3E" w14:textId="77777777" w:rsidR="009A1E2F" w:rsidRDefault="009A1E2F" w:rsidP="009A1E2F">
      <w:pPr>
        <w:pStyle w:val="Geenafstand"/>
      </w:pPr>
    </w:p>
    <w:p w14:paraId="49BA9119" w14:textId="0A12EA4F" w:rsidR="009A1E2F" w:rsidRPr="008515C2" w:rsidRDefault="009A1E2F" w:rsidP="009A1E2F">
      <w:pPr>
        <w:pStyle w:val="Geenafstand"/>
      </w:pPr>
      <w:r>
        <w:t xml:space="preserve">In deze cookieverklaring leggen we u graag uit wat cookies zijn, welke cookies we gebruiken en hoe u </w:t>
      </w:r>
      <w:r w:rsidRPr="008515C2">
        <w:t>cookies kan aanvaarden of weigeren.</w:t>
      </w:r>
    </w:p>
    <w:p w14:paraId="12B37FE4" w14:textId="77777777" w:rsidR="009A1E2F" w:rsidRPr="008515C2" w:rsidRDefault="009A1E2F" w:rsidP="009A1E2F">
      <w:pPr>
        <w:pStyle w:val="Geenafstand"/>
      </w:pPr>
    </w:p>
    <w:p w14:paraId="3DF69202" w14:textId="0B3E013C" w:rsidR="009A1E2F" w:rsidRPr="005E42BF" w:rsidRDefault="009A1E2F" w:rsidP="00C56841">
      <w:pPr>
        <w:pStyle w:val="Geenafstand"/>
      </w:pPr>
      <w:r w:rsidRPr="008515C2">
        <w:t>Sanofi Belgium NV is verantwoordelijk om te verzekeren dat het persoonsgegevens verwerkt in overeenstemming met de wetgeving inzake gegevensbescherming en elektronische communicatie, met inbegrip van maar niet gelimiteerd tot de Algemene Verordening Gegevensbescherming, de ePrivacy</w:t>
      </w:r>
      <w:r w:rsidRPr="005E42BF">
        <w:t xml:space="preserve"> richtlijn en elke Belgische wet die deze implementeert (o.a. de wet van 30 juli 2018 betreffende de bescherming van natuurlijke personen met betrekking tot de verwerking van persoonsgegevens en de wet van 13 juni 2005 betreffende de elektronische communicatie).</w:t>
      </w:r>
    </w:p>
    <w:p w14:paraId="5A8173DE" w14:textId="33470110" w:rsidR="009A1E2F" w:rsidRPr="005E42BF" w:rsidRDefault="009A1E2F" w:rsidP="00C56841">
      <w:pPr>
        <w:pStyle w:val="Geenafstand"/>
      </w:pPr>
    </w:p>
    <w:p w14:paraId="02D9D619" w14:textId="77777777" w:rsidR="009A1E2F" w:rsidRPr="009A1E2F" w:rsidRDefault="009A1E2F" w:rsidP="009A1E2F">
      <w:pPr>
        <w:pStyle w:val="Geenafstand"/>
        <w:rPr>
          <w:u w:val="single"/>
        </w:rPr>
      </w:pPr>
      <w:r w:rsidRPr="005E42BF">
        <w:rPr>
          <w:u w:val="single"/>
        </w:rPr>
        <w:t>2. Wat zijn</w:t>
      </w:r>
      <w:r w:rsidRPr="009A1E2F">
        <w:rPr>
          <w:u w:val="single"/>
        </w:rPr>
        <w:t xml:space="preserve"> cookies?</w:t>
      </w:r>
    </w:p>
    <w:p w14:paraId="2754D345" w14:textId="77777777" w:rsidR="009A1E2F" w:rsidRDefault="009A1E2F" w:rsidP="009A1E2F">
      <w:pPr>
        <w:pStyle w:val="Geenafstand"/>
      </w:pPr>
    </w:p>
    <w:p w14:paraId="79F722EB" w14:textId="2503B2BE" w:rsidR="009A1E2F" w:rsidRPr="009A1E2F" w:rsidRDefault="009A1E2F" w:rsidP="009A1E2F">
      <w:pPr>
        <w:pStyle w:val="Geenafstand"/>
      </w:pPr>
      <w:r>
        <w:t>De website</w:t>
      </w:r>
      <w:r w:rsidR="008515C2">
        <w:t xml:space="preserve"> (</w:t>
      </w:r>
      <w:r w:rsidR="00A47E7A" w:rsidRPr="00EC18F8">
        <w:t>www.hematologysummit.be</w:t>
      </w:r>
      <w:r w:rsidR="008515C2">
        <w:t>)</w:t>
      </w:r>
      <w:r w:rsidRPr="009A1E2F">
        <w:t xml:space="preserve"> maakt gebruikt van ‘cookies’.</w:t>
      </w:r>
    </w:p>
    <w:p w14:paraId="5090B20B" w14:textId="77777777" w:rsidR="009A1E2F" w:rsidRDefault="009A1E2F" w:rsidP="009A1E2F">
      <w:pPr>
        <w:pStyle w:val="Geenafstand"/>
      </w:pPr>
    </w:p>
    <w:p w14:paraId="1903872A" w14:textId="6A5817AA" w:rsidR="009A1E2F" w:rsidRDefault="009A1E2F" w:rsidP="009A1E2F">
      <w:pPr>
        <w:pStyle w:val="Geenafstand"/>
      </w:pPr>
      <w:r>
        <w:t>Cookies zijn kleine bestanden die op uw computer of mobiel apparaat worden geïnstalleerd wanneer u een website bezoekt of een applicatie gebruikt.</w:t>
      </w:r>
    </w:p>
    <w:p w14:paraId="7A229EF8" w14:textId="77777777" w:rsidR="009A1E2F" w:rsidRDefault="009A1E2F" w:rsidP="009A1E2F">
      <w:pPr>
        <w:pStyle w:val="Geenafstand"/>
      </w:pPr>
    </w:p>
    <w:p w14:paraId="37650F21" w14:textId="5A0B2F4E" w:rsidR="009A1E2F" w:rsidRPr="009A1E2F" w:rsidRDefault="009A1E2F" w:rsidP="009A1E2F">
      <w:pPr>
        <w:pStyle w:val="Geenafstand"/>
        <w:rPr>
          <w:i/>
          <w:iCs/>
        </w:rPr>
      </w:pPr>
      <w:r w:rsidRPr="009A1E2F">
        <w:rPr>
          <w:i/>
          <w:iCs/>
        </w:rPr>
        <w:t>A) Welke soort cookies bestaan er?</w:t>
      </w:r>
    </w:p>
    <w:p w14:paraId="2E9BACFB" w14:textId="77777777" w:rsidR="009A1E2F" w:rsidRDefault="009A1E2F" w:rsidP="009A1E2F">
      <w:pPr>
        <w:pStyle w:val="Geenafstand"/>
      </w:pPr>
    </w:p>
    <w:p w14:paraId="3B0239A8" w14:textId="6707BAF1" w:rsidR="009A1E2F" w:rsidRPr="005E42BF" w:rsidRDefault="009A1E2F" w:rsidP="009A1E2F">
      <w:pPr>
        <w:pStyle w:val="Geenafstand"/>
      </w:pPr>
      <w:r w:rsidRPr="005E42BF">
        <w:t>Op basis van de partij die de cookies plaatst kan er een onderscheid gemaakt worden tussen:</w:t>
      </w:r>
    </w:p>
    <w:p w14:paraId="6961C196" w14:textId="77777777" w:rsidR="009A1E2F" w:rsidRPr="008515C2" w:rsidRDefault="009A1E2F" w:rsidP="009A1E2F">
      <w:pPr>
        <w:pStyle w:val="Geenafstand"/>
        <w:numPr>
          <w:ilvl w:val="0"/>
          <w:numId w:val="10"/>
        </w:numPr>
      </w:pPr>
      <w:r w:rsidRPr="008515C2">
        <w:t>Eerste partij cookies zijn cookies die door Sanofi Belgium NV worden geplaatst en beheerd.</w:t>
      </w:r>
    </w:p>
    <w:p w14:paraId="1E2BDAE0" w14:textId="5C1D415F" w:rsidR="009A1E2F" w:rsidRPr="008515C2" w:rsidRDefault="009A1E2F" w:rsidP="009A1E2F">
      <w:pPr>
        <w:pStyle w:val="Geenafstand"/>
        <w:numPr>
          <w:ilvl w:val="0"/>
          <w:numId w:val="10"/>
        </w:numPr>
      </w:pPr>
      <w:r w:rsidRPr="008515C2">
        <w:t>Derde partij cookies zijn cookies die door een derde partij geplaatst of beheerd worden. Bij het plaatsen van derde partijcookies worden bepaalde gegevens gedeeld met de derde partij.</w:t>
      </w:r>
    </w:p>
    <w:p w14:paraId="1F5C67C4" w14:textId="77777777" w:rsidR="009A1E2F" w:rsidRPr="005E42BF" w:rsidRDefault="009A1E2F" w:rsidP="009A1E2F">
      <w:pPr>
        <w:pStyle w:val="Geenafstand"/>
      </w:pPr>
    </w:p>
    <w:p w14:paraId="137877C1" w14:textId="370592E2" w:rsidR="009A1E2F" w:rsidRPr="005E42BF" w:rsidRDefault="009A1E2F" w:rsidP="009A1E2F">
      <w:pPr>
        <w:pStyle w:val="Geenafstand"/>
        <w:rPr>
          <w:i/>
          <w:iCs/>
        </w:rPr>
      </w:pPr>
      <w:r w:rsidRPr="005E42BF">
        <w:rPr>
          <w:i/>
          <w:iCs/>
        </w:rPr>
        <w:t>B) Hoelang blijven cookies bestaan?</w:t>
      </w:r>
    </w:p>
    <w:p w14:paraId="71EF012D" w14:textId="77777777" w:rsidR="009A1E2F" w:rsidRPr="005E42BF" w:rsidRDefault="009A1E2F" w:rsidP="009A1E2F">
      <w:pPr>
        <w:pStyle w:val="Geenafstand"/>
      </w:pPr>
    </w:p>
    <w:p w14:paraId="0F96D952" w14:textId="173F4962" w:rsidR="009A1E2F" w:rsidRPr="005E42BF" w:rsidRDefault="009A1E2F" w:rsidP="009A1E2F">
      <w:pPr>
        <w:pStyle w:val="Geenafstand"/>
      </w:pPr>
      <w:r w:rsidRPr="005E42BF">
        <w:t>Op basis van de bestaansduur van cookies kan er een onderscheid gemaakt worden tussen:</w:t>
      </w:r>
    </w:p>
    <w:p w14:paraId="1A403D6E" w14:textId="77777777" w:rsidR="009A1E2F" w:rsidRPr="005E42BF" w:rsidRDefault="009A1E2F" w:rsidP="009A1E2F">
      <w:pPr>
        <w:pStyle w:val="Geenafstand"/>
        <w:numPr>
          <w:ilvl w:val="0"/>
          <w:numId w:val="10"/>
        </w:numPr>
      </w:pPr>
      <w:r w:rsidRPr="005E42BF">
        <w:t>Tijdelijke cookies worden tijdelijk opgeslagen in uw browser. Deze cookies worden verwijderd van zodra u de browser sluit.</w:t>
      </w:r>
    </w:p>
    <w:p w14:paraId="29A3A04B" w14:textId="2D13BB49" w:rsidR="009A1E2F" w:rsidRPr="005E42BF" w:rsidRDefault="009A1E2F" w:rsidP="009A1E2F">
      <w:pPr>
        <w:pStyle w:val="Geenafstand"/>
        <w:numPr>
          <w:ilvl w:val="0"/>
          <w:numId w:val="10"/>
        </w:numPr>
      </w:pPr>
      <w:r w:rsidRPr="005E42BF">
        <w:t>Permanente cookies blijven op uw computer of mobiel apparaat staan, ook al is de browser of de applicatie gesloten. Deze cookies blijven op uw apparaat staan tot de vooraf bepaalde einddatum is bereikt, er een nieuwe cookie wordt geïnstalleerd of u een cookie verwijdert van uw apparaat.</w:t>
      </w:r>
    </w:p>
    <w:p w14:paraId="043D8799" w14:textId="77777777" w:rsidR="009A1E2F" w:rsidRPr="005E42BF" w:rsidRDefault="009A1E2F" w:rsidP="009A1E2F">
      <w:pPr>
        <w:pStyle w:val="Geenafstand"/>
      </w:pPr>
    </w:p>
    <w:p w14:paraId="0549251B" w14:textId="2D815331" w:rsidR="009A1E2F" w:rsidRPr="009A1E2F" w:rsidRDefault="009A1E2F" w:rsidP="009A1E2F">
      <w:pPr>
        <w:pStyle w:val="Geenafstand"/>
        <w:rPr>
          <w:i/>
          <w:iCs/>
        </w:rPr>
      </w:pPr>
      <w:r w:rsidRPr="008515C2">
        <w:rPr>
          <w:i/>
          <w:iCs/>
        </w:rPr>
        <w:t>C) Welke cookies gebruikt Sanofi Belgium NV voor welk doel?</w:t>
      </w:r>
    </w:p>
    <w:p w14:paraId="3B36C93E" w14:textId="77777777" w:rsidR="009A1E2F" w:rsidRDefault="009A1E2F" w:rsidP="009A1E2F">
      <w:pPr>
        <w:pStyle w:val="Geenafstand"/>
      </w:pPr>
    </w:p>
    <w:p w14:paraId="622137B3" w14:textId="3FD3205F" w:rsidR="009A1E2F" w:rsidRDefault="009A1E2F" w:rsidP="009A1E2F">
      <w:pPr>
        <w:pStyle w:val="Geenafstand"/>
      </w:pPr>
      <w:r>
        <w:t>Cookies kunnen in verschillende categorieën worden opgedeeld.</w:t>
      </w:r>
    </w:p>
    <w:p w14:paraId="218DB5FA" w14:textId="77777777" w:rsidR="009A1E2F" w:rsidRDefault="009A1E2F" w:rsidP="009A1E2F">
      <w:pPr>
        <w:pStyle w:val="Geenafstand"/>
      </w:pPr>
    </w:p>
    <w:p w14:paraId="2F62C564" w14:textId="251B97BE" w:rsidR="009A1E2F" w:rsidRPr="008515C2" w:rsidRDefault="009A1E2F" w:rsidP="009A1E2F">
      <w:pPr>
        <w:pStyle w:val="Geenafstand"/>
      </w:pPr>
      <w:r w:rsidRPr="008515C2">
        <w:t xml:space="preserve">Sanofi Belgium NV maakt </w:t>
      </w:r>
      <w:r w:rsidR="008E4146">
        <w:t>gebruik van</w:t>
      </w:r>
      <w:r w:rsidRPr="008515C2">
        <w:t>:</w:t>
      </w:r>
    </w:p>
    <w:p w14:paraId="7B3B4E5D" w14:textId="60A76FA9" w:rsidR="009A1E2F" w:rsidRDefault="009A1E2F" w:rsidP="009A1E2F">
      <w:pPr>
        <w:pStyle w:val="Geenafstand"/>
        <w:numPr>
          <w:ilvl w:val="0"/>
          <w:numId w:val="10"/>
        </w:numPr>
      </w:pPr>
      <w:r w:rsidRPr="008515C2">
        <w:t>Noodzakelijke</w:t>
      </w:r>
      <w:r w:rsidRPr="005E42BF">
        <w:t xml:space="preserve"> cookies zorgen ervoor dat deze website correct werkt. Deze cookies worden steeds geplaatst omdat deze essentieel zijn om de goede werking van de website te verzekeren. Voor het plaatsen van deze cookies is geen toestemming vereist. Deze cookies kunnen</w:t>
      </w:r>
      <w:r>
        <w:t xml:space="preserve"> niet geweigerd worden.</w:t>
      </w:r>
    </w:p>
    <w:p w14:paraId="74BBEF96" w14:textId="77777777" w:rsidR="008515C2" w:rsidRDefault="008515C2" w:rsidP="009A1E2F">
      <w:pPr>
        <w:pStyle w:val="Geenafstand"/>
      </w:pPr>
    </w:p>
    <w:p w14:paraId="1547A680" w14:textId="540591EC" w:rsidR="009A1E2F" w:rsidRDefault="009A1E2F" w:rsidP="009A1E2F">
      <w:pPr>
        <w:pStyle w:val="Geenafstand"/>
      </w:pPr>
      <w:r w:rsidRPr="00EB0DDB">
        <w:t>Meer informatie vindt u terug in de gedetailleerde lijst met cookies.</w:t>
      </w:r>
    </w:p>
    <w:p w14:paraId="78CB34B1" w14:textId="77777777" w:rsidR="009A1E2F" w:rsidRDefault="009A1E2F" w:rsidP="009A1E2F">
      <w:pPr>
        <w:pStyle w:val="Geenafstand"/>
      </w:pPr>
    </w:p>
    <w:p w14:paraId="26B17359" w14:textId="77777777" w:rsidR="009A1E2F" w:rsidRPr="00F17414" w:rsidRDefault="009A1E2F" w:rsidP="009A1E2F">
      <w:pPr>
        <w:pStyle w:val="Geenafstand"/>
      </w:pPr>
      <w:r w:rsidRPr="00F17414">
        <w:t>Noodzakelijke cookies</w:t>
      </w:r>
    </w:p>
    <w:p w14:paraId="00A2D95B" w14:textId="77777777" w:rsidR="009A1E2F" w:rsidRPr="00F17414" w:rsidRDefault="009A1E2F" w:rsidP="009A1E2F">
      <w:pPr>
        <w:pStyle w:val="Geenafstand"/>
      </w:pPr>
    </w:p>
    <w:tbl>
      <w:tblPr>
        <w:tblStyle w:val="Tabelraster"/>
        <w:tblW w:w="0" w:type="auto"/>
        <w:tblLayout w:type="fixed"/>
        <w:tblLook w:val="04A0" w:firstRow="1" w:lastRow="0" w:firstColumn="1" w:lastColumn="0" w:noHBand="0" w:noVBand="1"/>
      </w:tblPr>
      <w:tblGrid>
        <w:gridCol w:w="1838"/>
        <w:gridCol w:w="1276"/>
        <w:gridCol w:w="4399"/>
        <w:gridCol w:w="1549"/>
      </w:tblGrid>
      <w:tr w:rsidR="009A1E2F" w:rsidRPr="00EC18F8" w14:paraId="5A7569B3" w14:textId="77777777" w:rsidTr="00700C50">
        <w:tc>
          <w:tcPr>
            <w:tcW w:w="1838" w:type="dxa"/>
          </w:tcPr>
          <w:p w14:paraId="02791822" w14:textId="77777777" w:rsidR="009A1E2F" w:rsidRPr="00EC18F8" w:rsidRDefault="009A1E2F" w:rsidP="00700C50">
            <w:pPr>
              <w:pStyle w:val="Geenafstand"/>
              <w:rPr>
                <w:rFonts w:cstheme="minorHAnsi"/>
              </w:rPr>
            </w:pPr>
            <w:r w:rsidRPr="00EC18F8">
              <w:rPr>
                <w:rFonts w:cstheme="minorHAnsi"/>
              </w:rPr>
              <w:t>Naam cookie</w:t>
            </w:r>
          </w:p>
        </w:tc>
        <w:tc>
          <w:tcPr>
            <w:tcW w:w="1276" w:type="dxa"/>
          </w:tcPr>
          <w:p w14:paraId="7A9F79EF" w14:textId="77777777" w:rsidR="009A1E2F" w:rsidRPr="00EC18F8" w:rsidRDefault="009A1E2F" w:rsidP="00700C50">
            <w:pPr>
              <w:pStyle w:val="Geenafstand"/>
              <w:rPr>
                <w:rFonts w:cstheme="minorHAnsi"/>
              </w:rPr>
            </w:pPr>
            <w:r w:rsidRPr="00EC18F8">
              <w:rPr>
                <w:rFonts w:cstheme="minorHAnsi"/>
              </w:rPr>
              <w:t>Partij</w:t>
            </w:r>
          </w:p>
        </w:tc>
        <w:tc>
          <w:tcPr>
            <w:tcW w:w="4399" w:type="dxa"/>
          </w:tcPr>
          <w:p w14:paraId="5315CA42" w14:textId="77777777" w:rsidR="009A1E2F" w:rsidRPr="00EC18F8" w:rsidRDefault="009A1E2F" w:rsidP="00700C50">
            <w:pPr>
              <w:pStyle w:val="Geenafstand"/>
              <w:rPr>
                <w:rFonts w:cstheme="minorHAnsi"/>
              </w:rPr>
            </w:pPr>
            <w:r w:rsidRPr="00EC18F8">
              <w:rPr>
                <w:rFonts w:cstheme="minorHAnsi"/>
              </w:rPr>
              <w:t>Waarvoor gebruikt Sanofi die informatie</w:t>
            </w:r>
          </w:p>
        </w:tc>
        <w:tc>
          <w:tcPr>
            <w:tcW w:w="1549" w:type="dxa"/>
          </w:tcPr>
          <w:p w14:paraId="05FD1E05" w14:textId="52C1C97C" w:rsidR="009A1E2F" w:rsidRPr="00EC18F8" w:rsidRDefault="00EC18F8" w:rsidP="00700C50">
            <w:pPr>
              <w:pStyle w:val="Geenafstand"/>
              <w:rPr>
                <w:rFonts w:cstheme="minorHAnsi"/>
              </w:rPr>
            </w:pPr>
            <w:r w:rsidRPr="00EC18F8">
              <w:rPr>
                <w:rFonts w:cstheme="minorHAnsi"/>
              </w:rPr>
              <w:t>Maximumduur</w:t>
            </w:r>
          </w:p>
        </w:tc>
      </w:tr>
      <w:tr w:rsidR="009A1E2F" w:rsidRPr="00EC18F8" w14:paraId="750ACFD1" w14:textId="77777777" w:rsidTr="00700C50">
        <w:tc>
          <w:tcPr>
            <w:tcW w:w="1838" w:type="dxa"/>
          </w:tcPr>
          <w:p w14:paraId="6564E798" w14:textId="455F97D9" w:rsidR="009A1E2F" w:rsidRPr="00EC18F8" w:rsidRDefault="006D0DD9" w:rsidP="00700C50">
            <w:pPr>
              <w:pStyle w:val="Geenafstand"/>
              <w:rPr>
                <w:rFonts w:cstheme="minorHAnsi"/>
              </w:rPr>
            </w:pPr>
            <w:r w:rsidRPr="00EC18F8">
              <w:rPr>
                <w:rFonts w:cstheme="minorHAnsi"/>
              </w:rPr>
              <w:t>__cfduid</w:t>
            </w:r>
          </w:p>
        </w:tc>
        <w:tc>
          <w:tcPr>
            <w:tcW w:w="1276" w:type="dxa"/>
          </w:tcPr>
          <w:p w14:paraId="6B159DD0" w14:textId="38DDD8D4" w:rsidR="009A1E2F" w:rsidRPr="00EC18F8" w:rsidRDefault="00EA5951" w:rsidP="00700C50">
            <w:pPr>
              <w:pStyle w:val="Geenafstand"/>
              <w:rPr>
                <w:rFonts w:cstheme="minorHAnsi"/>
              </w:rPr>
            </w:pPr>
            <w:proofErr w:type="gramStart"/>
            <w:r w:rsidRPr="00EC18F8">
              <w:rPr>
                <w:rFonts w:cstheme="minorHAnsi"/>
              </w:rPr>
              <w:t>.datatables.net</w:t>
            </w:r>
            <w:proofErr w:type="gramEnd"/>
          </w:p>
        </w:tc>
        <w:tc>
          <w:tcPr>
            <w:tcW w:w="4399" w:type="dxa"/>
          </w:tcPr>
          <w:p w14:paraId="37542E79" w14:textId="741FDD6A" w:rsidR="009A1E2F" w:rsidRPr="00EC18F8" w:rsidRDefault="00EC18F8" w:rsidP="00700C50">
            <w:pPr>
              <w:pStyle w:val="Geenafstand"/>
              <w:rPr>
                <w:rFonts w:cstheme="minorHAnsi"/>
              </w:rPr>
            </w:pPr>
            <w:r w:rsidRPr="00EC18F8">
              <w:rPr>
                <w:rFonts w:cstheme="minorHAnsi"/>
              </w:rPr>
              <w:t>Het</w:t>
            </w:r>
            <w:r w:rsidR="00F17414" w:rsidRPr="00EC18F8">
              <w:rPr>
                <w:rFonts w:cstheme="minorHAnsi"/>
              </w:rPr>
              <w:t xml:space="preserve"> cookie wordt door cdn-diensten zoals CloudFare gebruikt om individuele klanten achter een gedeeld IP-adres te identificeren en beveiligingsinstellingen per klant toe te passen. Het komt niet overeen met een gebruikers-ID in de webapplicatie en slaat geen persoonlijk identificeerbare informatie op.</w:t>
            </w:r>
          </w:p>
        </w:tc>
        <w:tc>
          <w:tcPr>
            <w:tcW w:w="1549" w:type="dxa"/>
          </w:tcPr>
          <w:p w14:paraId="33879FD0" w14:textId="3A041D03" w:rsidR="009A1E2F" w:rsidRPr="00EC18F8" w:rsidRDefault="00E80B09" w:rsidP="00700C50">
            <w:pPr>
              <w:pStyle w:val="Geenafstand"/>
              <w:rPr>
                <w:rFonts w:cstheme="minorHAnsi"/>
              </w:rPr>
            </w:pPr>
            <w:r w:rsidRPr="00EC18F8">
              <w:rPr>
                <w:rFonts w:cstheme="minorHAnsi"/>
              </w:rPr>
              <w:t>29 dagen 23 uren 59 minuten</w:t>
            </w:r>
          </w:p>
        </w:tc>
      </w:tr>
    </w:tbl>
    <w:p w14:paraId="1B44B584" w14:textId="77777777" w:rsidR="00B90F09" w:rsidRDefault="00B90F09" w:rsidP="00C56841">
      <w:pPr>
        <w:pStyle w:val="Geenafstand"/>
      </w:pPr>
    </w:p>
    <w:p w14:paraId="0D0DA211" w14:textId="77777777" w:rsidR="009A1E2F" w:rsidRPr="00E31E64" w:rsidRDefault="009A1E2F" w:rsidP="009A1E2F">
      <w:pPr>
        <w:pStyle w:val="Geenafstand"/>
        <w:rPr>
          <w:u w:val="single"/>
        </w:rPr>
      </w:pPr>
      <w:r w:rsidRPr="00E31E64">
        <w:rPr>
          <w:u w:val="single"/>
        </w:rPr>
        <w:t>3. Waarom maakt Sanofi Belgium NV gebruik van cookies?</w:t>
      </w:r>
    </w:p>
    <w:p w14:paraId="5F0F220B" w14:textId="77777777" w:rsidR="009A1E2F" w:rsidRPr="00E31E64" w:rsidRDefault="009A1E2F" w:rsidP="009A1E2F">
      <w:pPr>
        <w:pStyle w:val="Geenafstand"/>
      </w:pPr>
    </w:p>
    <w:p w14:paraId="6299DEDB" w14:textId="77777777" w:rsidR="009A1E2F" w:rsidRPr="00E31E64" w:rsidRDefault="009A1E2F" w:rsidP="009A1E2F">
      <w:pPr>
        <w:pStyle w:val="Geenafstand"/>
      </w:pPr>
      <w:r w:rsidRPr="00E31E64">
        <w:t xml:space="preserve">Wij gebruiken cookies in de eerste plaats om u een goed werkende website aan te bieden. </w:t>
      </w:r>
    </w:p>
    <w:p w14:paraId="44074FC0" w14:textId="77777777" w:rsidR="009A1E2F" w:rsidRPr="00E31E64" w:rsidRDefault="009A1E2F" w:rsidP="009A1E2F">
      <w:pPr>
        <w:pStyle w:val="Geenafstand"/>
      </w:pPr>
      <w:r w:rsidRPr="00E31E64">
        <w:t xml:space="preserve">Verder kunnen wij ook cookies gebruiken om uw gedrag op de website in kaart te brengen. Op deze manier kunnen we website verbeteren voor alle bezoekers van de website en beter afstemmen op uw interesses. </w:t>
      </w:r>
    </w:p>
    <w:p w14:paraId="678B4A92" w14:textId="77777777" w:rsidR="009A1E2F" w:rsidRPr="00776C49" w:rsidRDefault="009A1E2F" w:rsidP="009A1E2F">
      <w:pPr>
        <w:pStyle w:val="Geenafstand"/>
        <w:rPr>
          <w:highlight w:val="yellow"/>
        </w:rPr>
      </w:pPr>
      <w:r w:rsidRPr="00E31E64">
        <w:t>Tot slot gebruiken</w:t>
      </w:r>
      <w:r w:rsidRPr="005A1042">
        <w:t xml:space="preserve"> we ook cookies om uw gebruikservaring te verbeteren. </w:t>
      </w:r>
    </w:p>
    <w:p w14:paraId="3498C23A" w14:textId="77777777" w:rsidR="009A1E2F" w:rsidRDefault="009A1E2F" w:rsidP="009A1E2F">
      <w:pPr>
        <w:pStyle w:val="Geenafstand"/>
      </w:pPr>
    </w:p>
    <w:p w14:paraId="6360001D" w14:textId="25D50802" w:rsidR="009A1E2F" w:rsidRPr="008445A2" w:rsidRDefault="00E31E64" w:rsidP="009A1E2F">
      <w:pPr>
        <w:pStyle w:val="Geenafstand"/>
        <w:rPr>
          <w:u w:val="single"/>
        </w:rPr>
      </w:pPr>
      <w:r>
        <w:rPr>
          <w:u w:val="single"/>
        </w:rPr>
        <w:t>4</w:t>
      </w:r>
      <w:r w:rsidR="009A1E2F" w:rsidRPr="008445A2">
        <w:rPr>
          <w:u w:val="single"/>
        </w:rPr>
        <w:t>. Wat met uw privacy?</w:t>
      </w:r>
    </w:p>
    <w:p w14:paraId="74F13897" w14:textId="77777777" w:rsidR="009A1E2F" w:rsidRDefault="009A1E2F" w:rsidP="009A1E2F">
      <w:pPr>
        <w:pStyle w:val="Geenafstand"/>
      </w:pPr>
    </w:p>
    <w:p w14:paraId="6514F3D0" w14:textId="77777777" w:rsidR="009A1E2F" w:rsidRPr="00E31E64" w:rsidRDefault="009A1E2F" w:rsidP="009A1E2F">
      <w:pPr>
        <w:pStyle w:val="Geenafstand"/>
      </w:pPr>
      <w:r w:rsidRPr="00E31E64">
        <w:t>Als Sanofi Belgium NV persoonsgegevens verzamelt via cookies, dan gebeurt dit steeds in overeenstemming met de Privacyverklaring.</w:t>
      </w:r>
    </w:p>
    <w:p w14:paraId="6FDA4F3F" w14:textId="77777777" w:rsidR="009A1E2F" w:rsidRPr="00E31E64" w:rsidRDefault="009A1E2F" w:rsidP="009A1E2F">
      <w:pPr>
        <w:pStyle w:val="Geenafstand"/>
      </w:pPr>
    </w:p>
    <w:p w14:paraId="251F182D" w14:textId="77777777" w:rsidR="009A1E2F" w:rsidRPr="00E31E64" w:rsidRDefault="009A1E2F" w:rsidP="009A1E2F">
      <w:pPr>
        <w:pStyle w:val="Geenafstand"/>
      </w:pPr>
      <w:r w:rsidRPr="00E31E64">
        <w:t xml:space="preserve">We raden u aan om ook de privacyverklaring aandachtig door te nemen. De privacy- en cookieverklaring vormen namelijk een geheel. </w:t>
      </w:r>
    </w:p>
    <w:p w14:paraId="34EF4C97" w14:textId="77777777" w:rsidR="009A1E2F" w:rsidRPr="00E31E64" w:rsidRDefault="009A1E2F" w:rsidP="009A1E2F">
      <w:pPr>
        <w:pStyle w:val="Geenafstand"/>
      </w:pPr>
    </w:p>
    <w:p w14:paraId="5B5A1951" w14:textId="77777777" w:rsidR="009A1E2F" w:rsidRDefault="009A1E2F" w:rsidP="009A1E2F">
      <w:pPr>
        <w:pStyle w:val="Geenafstand"/>
        <w:rPr>
          <w:lang w:val="nl-NL"/>
        </w:rPr>
      </w:pPr>
      <w:r w:rsidRPr="00E31E64">
        <w:t>In onze privacyverklaring</w:t>
      </w:r>
      <w:r>
        <w:t xml:space="preserve"> kan u terugvinden </w:t>
      </w:r>
      <w:r w:rsidRPr="00B9025C">
        <w:rPr>
          <w:lang w:val="nl-NL"/>
        </w:rPr>
        <w:t>welk persoon</w:t>
      </w:r>
      <w:r>
        <w:rPr>
          <w:lang w:val="nl-NL"/>
        </w:rPr>
        <w:t>s</w:t>
      </w:r>
      <w:r w:rsidRPr="00B9025C">
        <w:rPr>
          <w:lang w:val="nl-NL"/>
        </w:rPr>
        <w:t>gegevens (zoals hieronder gedefinieerd)</w:t>
      </w:r>
      <w:r>
        <w:rPr>
          <w:lang w:val="nl-NL"/>
        </w:rPr>
        <w:t xml:space="preserve"> </w:t>
      </w:r>
      <w:r w:rsidRPr="00B9025C">
        <w:rPr>
          <w:lang w:val="nl-NL"/>
        </w:rPr>
        <w:t>verwerkt</w:t>
      </w:r>
      <w:r>
        <w:rPr>
          <w:lang w:val="nl-NL"/>
        </w:rPr>
        <w:t xml:space="preserve"> worden</w:t>
      </w:r>
      <w:r w:rsidRPr="00B9025C">
        <w:rPr>
          <w:lang w:val="nl-NL"/>
        </w:rPr>
        <w:t xml:space="preserve"> door de </w:t>
      </w:r>
      <w:r>
        <w:rPr>
          <w:lang w:val="nl-NL"/>
        </w:rPr>
        <w:t xml:space="preserve">website </w:t>
      </w:r>
      <w:r w:rsidRPr="00B9025C">
        <w:rPr>
          <w:lang w:val="nl-NL"/>
        </w:rPr>
        <w:t>te gebruiken, hoe deze</w:t>
      </w:r>
      <w:r>
        <w:rPr>
          <w:lang w:val="nl-NL"/>
        </w:rPr>
        <w:t xml:space="preserve"> gegevens</w:t>
      </w:r>
      <w:r w:rsidRPr="00B9025C">
        <w:rPr>
          <w:lang w:val="nl-NL"/>
        </w:rPr>
        <w:t xml:space="preserve"> word</w:t>
      </w:r>
      <w:r>
        <w:rPr>
          <w:lang w:val="nl-NL"/>
        </w:rPr>
        <w:t>en</w:t>
      </w:r>
      <w:r w:rsidRPr="00B9025C">
        <w:rPr>
          <w:lang w:val="nl-NL"/>
        </w:rPr>
        <w:t xml:space="preserve"> verzameld, </w:t>
      </w:r>
      <w:r>
        <w:rPr>
          <w:lang w:val="nl-NL"/>
        </w:rPr>
        <w:t xml:space="preserve">wat </w:t>
      </w:r>
      <w:r w:rsidRPr="00B9025C">
        <w:rPr>
          <w:lang w:val="nl-NL"/>
        </w:rPr>
        <w:t>de wettelijke basis voor verwerking</w:t>
      </w:r>
      <w:r>
        <w:rPr>
          <w:lang w:val="nl-NL"/>
        </w:rPr>
        <w:t xml:space="preserve"> is</w:t>
      </w:r>
      <w:r w:rsidRPr="00B9025C">
        <w:rPr>
          <w:lang w:val="nl-NL"/>
        </w:rPr>
        <w:t>, aan wie deze gegevens zijn of kunnen worden bekendgemaak</w:t>
      </w:r>
      <w:r>
        <w:rPr>
          <w:lang w:val="nl-NL"/>
        </w:rPr>
        <w:t>t</w:t>
      </w:r>
      <w:r w:rsidRPr="00B9025C">
        <w:rPr>
          <w:lang w:val="nl-NL"/>
        </w:rPr>
        <w:t xml:space="preserve">. U kunt </w:t>
      </w:r>
      <w:r>
        <w:rPr>
          <w:lang w:val="nl-NL"/>
        </w:rPr>
        <w:t xml:space="preserve">er </w:t>
      </w:r>
      <w:r w:rsidRPr="00B9025C">
        <w:rPr>
          <w:lang w:val="nl-NL"/>
        </w:rPr>
        <w:t xml:space="preserve">ook informatie </w:t>
      </w:r>
      <w:r>
        <w:rPr>
          <w:lang w:val="nl-NL"/>
        </w:rPr>
        <w:t>terug</w:t>
      </w:r>
      <w:r w:rsidRPr="00B9025C">
        <w:rPr>
          <w:lang w:val="nl-NL"/>
        </w:rPr>
        <w:t xml:space="preserve">vinden over hoe u uw rechten kunt uitoefenen of wat u kunt doen als u vragen hebt over de verwerking van uw </w:t>
      </w:r>
      <w:r>
        <w:rPr>
          <w:lang w:val="nl-NL"/>
        </w:rPr>
        <w:t>persoons</w:t>
      </w:r>
      <w:r w:rsidRPr="00B9025C">
        <w:rPr>
          <w:lang w:val="nl-NL"/>
        </w:rPr>
        <w:t>gegevens.</w:t>
      </w:r>
    </w:p>
    <w:p w14:paraId="2A8A17D0" w14:textId="6E7765F4" w:rsidR="009A1E2F" w:rsidRDefault="009A1E2F" w:rsidP="009A1E2F">
      <w:pPr>
        <w:pStyle w:val="Geenafstand"/>
        <w:rPr>
          <w:lang w:val="nl-NL"/>
        </w:rPr>
      </w:pPr>
    </w:p>
    <w:p w14:paraId="0EC042CF" w14:textId="54E10C0C" w:rsidR="009A1E2F" w:rsidRPr="000B5A12" w:rsidRDefault="00E31E64" w:rsidP="009A1E2F">
      <w:pPr>
        <w:pStyle w:val="Geenafstand"/>
        <w:rPr>
          <w:u w:val="single"/>
        </w:rPr>
      </w:pPr>
      <w:r>
        <w:rPr>
          <w:u w:val="single"/>
        </w:rPr>
        <w:t>5</w:t>
      </w:r>
      <w:r w:rsidR="009A1E2F" w:rsidRPr="000B5A12">
        <w:rPr>
          <w:u w:val="single"/>
        </w:rPr>
        <w:t xml:space="preserve">. Bij wie kan </w:t>
      </w:r>
      <w:r w:rsidR="009A1E2F">
        <w:rPr>
          <w:u w:val="single"/>
        </w:rPr>
        <w:t xml:space="preserve">u </w:t>
      </w:r>
      <w:r w:rsidR="009A1E2F" w:rsidRPr="000B5A12">
        <w:rPr>
          <w:u w:val="single"/>
        </w:rPr>
        <w:t>terecht voor vragen of klachten?</w:t>
      </w:r>
    </w:p>
    <w:p w14:paraId="00CFB42D" w14:textId="77777777" w:rsidR="009A1E2F" w:rsidRDefault="009A1E2F" w:rsidP="009A1E2F">
      <w:pPr>
        <w:pStyle w:val="Geenafstand"/>
      </w:pPr>
    </w:p>
    <w:p w14:paraId="3B3FE5EF" w14:textId="77777777" w:rsidR="009A1E2F" w:rsidRDefault="009A1E2F" w:rsidP="009A1E2F">
      <w:pPr>
        <w:pStyle w:val="Geenafstand"/>
        <w:rPr>
          <w:lang w:val="nl-NL"/>
        </w:rPr>
      </w:pPr>
      <w:r>
        <w:t xml:space="preserve">Als u na het doornemen van onze Cookieverklaring nog vragen hebt, dan raden wij u aan om contact op te nemen </w:t>
      </w:r>
      <w:r w:rsidRPr="00F81414">
        <w:rPr>
          <w:lang w:val="nl-NL"/>
        </w:rPr>
        <w:t>met onze lokale functionaris voor gegevensbescherming</w:t>
      </w:r>
      <w:r>
        <w:rPr>
          <w:lang w:val="nl-NL"/>
        </w:rPr>
        <w:t xml:space="preserve"> (Data Protection </w:t>
      </w:r>
      <w:proofErr w:type="spellStart"/>
      <w:r>
        <w:rPr>
          <w:lang w:val="nl-NL"/>
        </w:rPr>
        <w:t>Officer</w:t>
      </w:r>
      <w:proofErr w:type="spellEnd"/>
      <w:r>
        <w:rPr>
          <w:lang w:val="nl-NL"/>
        </w:rPr>
        <w:t>).</w:t>
      </w:r>
    </w:p>
    <w:p w14:paraId="1D64D586" w14:textId="77777777" w:rsidR="009A1E2F" w:rsidRPr="00F81414" w:rsidRDefault="009A1E2F" w:rsidP="009A1E2F">
      <w:pPr>
        <w:pStyle w:val="Geenafstand"/>
        <w:rPr>
          <w:lang w:val="nl-NL"/>
        </w:rPr>
      </w:pPr>
    </w:p>
    <w:p w14:paraId="40603080" w14:textId="77777777" w:rsidR="009A1E2F" w:rsidRDefault="009A1E2F" w:rsidP="009A1E2F">
      <w:pPr>
        <w:pStyle w:val="Geenafstand"/>
        <w:rPr>
          <w:lang w:val="nl-NL"/>
        </w:rPr>
      </w:pPr>
      <w:r w:rsidRPr="00F81414">
        <w:rPr>
          <w:lang w:val="nl-NL"/>
        </w:rPr>
        <w:t xml:space="preserve">U kunt dit doen door een e-mail te sturen naar </w:t>
      </w:r>
      <w:hyperlink r:id="rId8" w:history="1">
        <w:r w:rsidRPr="00F57EBD">
          <w:rPr>
            <w:rStyle w:val="Hyperlink"/>
            <w:lang w:val="nl-NL"/>
          </w:rPr>
          <w:t>dataprivacy.belgium@sanofi.com</w:t>
        </w:r>
      </w:hyperlink>
      <w:r w:rsidRPr="00F81414">
        <w:rPr>
          <w:lang w:val="nl-NL"/>
        </w:rPr>
        <w:t xml:space="preserve"> of door een brief te sturen naar Sanofi, ter attentie van de functionaris voor gegevensbescherming, Leonardo Da Vincilaan 19, 1831 Diegem.</w:t>
      </w:r>
    </w:p>
    <w:p w14:paraId="45316887" w14:textId="77777777" w:rsidR="009A1E2F" w:rsidRDefault="009A1E2F" w:rsidP="009A1E2F">
      <w:pPr>
        <w:pStyle w:val="Geenafstand"/>
        <w:rPr>
          <w:lang w:val="nl-NL"/>
        </w:rPr>
      </w:pPr>
      <w:r w:rsidRPr="00F81414">
        <w:rPr>
          <w:lang w:val="nl-NL"/>
        </w:rPr>
        <w:t xml:space="preserve">U hebt ook het recht om een vraag te stellen of een klacht in te dienen bij uw lokale </w:t>
      </w:r>
      <w:r>
        <w:rPr>
          <w:lang w:val="nl-NL"/>
        </w:rPr>
        <w:t>G</w:t>
      </w:r>
      <w:r w:rsidRPr="00F81414">
        <w:rPr>
          <w:lang w:val="nl-NL"/>
        </w:rPr>
        <w:t>egevensbeschermingsautoriteit als u van mening bent dat Sanofi uw privacy niet respecteert</w:t>
      </w:r>
      <w:r>
        <w:rPr>
          <w:lang w:val="nl-NL"/>
        </w:rPr>
        <w:t xml:space="preserve">. </w:t>
      </w:r>
    </w:p>
    <w:p w14:paraId="1383EE91" w14:textId="77777777" w:rsidR="009A1E2F" w:rsidRDefault="009A1E2F" w:rsidP="009A1E2F">
      <w:pPr>
        <w:pStyle w:val="Geenafstand"/>
        <w:rPr>
          <w:lang w:val="nl-NL"/>
        </w:rPr>
      </w:pPr>
    </w:p>
    <w:p w14:paraId="4763FD41" w14:textId="77777777" w:rsidR="009A1E2F" w:rsidRPr="00F81414" w:rsidRDefault="009A1E2F" w:rsidP="009A1E2F">
      <w:pPr>
        <w:pStyle w:val="Geenafstand"/>
        <w:rPr>
          <w:lang w:val="nl-NL"/>
        </w:rPr>
      </w:pPr>
      <w:r>
        <w:rPr>
          <w:lang w:val="nl-NL"/>
        </w:rPr>
        <w:t>De bevoegde autoriteit v</w:t>
      </w:r>
      <w:r w:rsidRPr="00F81414">
        <w:rPr>
          <w:lang w:val="nl-NL"/>
        </w:rPr>
        <w:t xml:space="preserve">oor België is de </w:t>
      </w:r>
      <w:r>
        <w:rPr>
          <w:lang w:val="nl-NL"/>
        </w:rPr>
        <w:t>Gegevensbeschermingsa</w:t>
      </w:r>
      <w:r w:rsidRPr="00F81414">
        <w:rPr>
          <w:lang w:val="nl-NL"/>
        </w:rPr>
        <w:t>utoriteit (</w:t>
      </w:r>
      <w:hyperlink r:id="rId9" w:history="1">
        <w:r w:rsidRPr="001A2D42">
          <w:rPr>
            <w:rStyle w:val="Hyperlink"/>
            <w:lang w:val="nl-NL"/>
          </w:rPr>
          <w:t>https://gegevensbeschermingsautoriteit.be/</w:t>
        </w:r>
      </w:hyperlink>
      <w:r w:rsidRPr="00F81414">
        <w:rPr>
          <w:lang w:val="nl-NL"/>
        </w:rPr>
        <w:t xml:space="preserve">). U kunt contact met hen opnemen door een e-mail te sturen naar </w:t>
      </w:r>
      <w:hyperlink r:id="rId10" w:history="1">
        <w:r w:rsidRPr="002E6052">
          <w:rPr>
            <w:rStyle w:val="Hyperlink"/>
            <w:lang w:val="nl-NL"/>
          </w:rPr>
          <w:t>contact@apd-gba.be</w:t>
        </w:r>
      </w:hyperlink>
      <w:r w:rsidRPr="00F81414">
        <w:rPr>
          <w:lang w:val="nl-NL"/>
        </w:rPr>
        <w:t xml:space="preserve"> of door een brief te sturen naar de </w:t>
      </w:r>
      <w:r>
        <w:rPr>
          <w:lang w:val="nl-NL"/>
        </w:rPr>
        <w:t>Gegevensbeschermingsa</w:t>
      </w:r>
      <w:r w:rsidRPr="00F81414">
        <w:rPr>
          <w:lang w:val="nl-NL"/>
        </w:rPr>
        <w:t>utoriteit, Drukpersstraat 35, 1000 Brussel.</w:t>
      </w:r>
    </w:p>
    <w:p w14:paraId="61F77284" w14:textId="77777777" w:rsidR="009A1E2F" w:rsidRPr="00F81414" w:rsidRDefault="009A1E2F" w:rsidP="009A1E2F">
      <w:pPr>
        <w:pStyle w:val="Geenafstand"/>
        <w:rPr>
          <w:lang w:val="nl-NL"/>
        </w:rPr>
      </w:pPr>
    </w:p>
    <w:p w14:paraId="6CF10BDD" w14:textId="5ADE2D18" w:rsidR="009A1E2F" w:rsidRPr="00872351" w:rsidRDefault="00E31E64" w:rsidP="009A1E2F">
      <w:pPr>
        <w:pStyle w:val="Geenafstand"/>
        <w:rPr>
          <w:u w:val="single"/>
          <w:lang w:val="nl-NL"/>
        </w:rPr>
      </w:pPr>
      <w:r>
        <w:rPr>
          <w:u w:val="single"/>
          <w:lang w:val="nl-NL"/>
        </w:rPr>
        <w:t>6</w:t>
      </w:r>
      <w:r w:rsidR="009A1E2F" w:rsidRPr="00872351">
        <w:rPr>
          <w:u w:val="single"/>
          <w:lang w:val="nl-NL"/>
        </w:rPr>
        <w:t>. Updates van d</w:t>
      </w:r>
      <w:r w:rsidR="009A1E2F">
        <w:rPr>
          <w:u w:val="single"/>
          <w:lang w:val="nl-NL"/>
        </w:rPr>
        <w:t>eze Cookieverklaring</w:t>
      </w:r>
    </w:p>
    <w:p w14:paraId="76611C49" w14:textId="77777777" w:rsidR="009A1E2F" w:rsidRDefault="009A1E2F" w:rsidP="009A1E2F">
      <w:pPr>
        <w:pStyle w:val="Geenafstand"/>
        <w:rPr>
          <w:lang w:val="nl-NL"/>
        </w:rPr>
      </w:pPr>
    </w:p>
    <w:p w14:paraId="0687183B" w14:textId="582E4655" w:rsidR="009A1E2F" w:rsidRDefault="009A1E2F" w:rsidP="009A1E2F">
      <w:pPr>
        <w:pStyle w:val="Geenafstand"/>
        <w:rPr>
          <w:lang w:val="nl-NL"/>
        </w:rPr>
      </w:pPr>
      <w:r w:rsidRPr="00F81414">
        <w:rPr>
          <w:lang w:val="nl-NL"/>
        </w:rPr>
        <w:t>Als we d</w:t>
      </w:r>
      <w:r>
        <w:rPr>
          <w:lang w:val="nl-NL"/>
        </w:rPr>
        <w:t>eze</w:t>
      </w:r>
      <w:r w:rsidRPr="00F81414">
        <w:rPr>
          <w:lang w:val="nl-NL"/>
        </w:rPr>
        <w:t xml:space="preserve"> </w:t>
      </w:r>
      <w:r>
        <w:rPr>
          <w:lang w:val="nl-NL"/>
        </w:rPr>
        <w:t>Cookieverklaring</w:t>
      </w:r>
      <w:r w:rsidRPr="00F81414">
        <w:rPr>
          <w:lang w:val="nl-NL"/>
        </w:rPr>
        <w:t xml:space="preserve"> bijwerken, </w:t>
      </w:r>
      <w:r>
        <w:rPr>
          <w:lang w:val="nl-NL"/>
        </w:rPr>
        <w:t>bezorgen</w:t>
      </w:r>
      <w:r w:rsidRPr="00F81414">
        <w:rPr>
          <w:lang w:val="nl-NL"/>
        </w:rPr>
        <w:t xml:space="preserve"> we de bijgewerkte versie</w:t>
      </w:r>
      <w:r>
        <w:rPr>
          <w:lang w:val="nl-NL"/>
        </w:rPr>
        <w:t xml:space="preserve">. </w:t>
      </w:r>
    </w:p>
    <w:p w14:paraId="07B93EB8" w14:textId="77777777" w:rsidR="009A1E2F" w:rsidRPr="00F81414" w:rsidRDefault="009A1E2F" w:rsidP="009A1E2F">
      <w:pPr>
        <w:pStyle w:val="Geenafstand"/>
        <w:rPr>
          <w:lang w:val="nl-NL"/>
        </w:rPr>
      </w:pPr>
      <w:r w:rsidRPr="00F81414">
        <w:rPr>
          <w:lang w:val="nl-NL"/>
        </w:rPr>
        <w:t xml:space="preserve">Als we </w:t>
      </w:r>
      <w:r>
        <w:rPr>
          <w:lang w:val="nl-NL"/>
        </w:rPr>
        <w:t>wijziging</w:t>
      </w:r>
      <w:r w:rsidRPr="00F81414">
        <w:rPr>
          <w:lang w:val="nl-NL"/>
        </w:rPr>
        <w:t xml:space="preserve">en aanbrengen </w:t>
      </w:r>
      <w:r>
        <w:rPr>
          <w:lang w:val="nl-NL"/>
        </w:rPr>
        <w:t>aan</w:t>
      </w:r>
      <w:r w:rsidRPr="00F81414">
        <w:rPr>
          <w:lang w:val="nl-NL"/>
        </w:rPr>
        <w:t xml:space="preserve"> de manier waarop</w:t>
      </w:r>
      <w:r>
        <w:rPr>
          <w:lang w:val="nl-NL"/>
        </w:rPr>
        <w:t xml:space="preserve"> uw</w:t>
      </w:r>
      <w:r w:rsidRPr="00F81414">
        <w:rPr>
          <w:lang w:val="nl-NL"/>
        </w:rPr>
        <w:t xml:space="preserve"> </w:t>
      </w:r>
      <w:r>
        <w:rPr>
          <w:lang w:val="nl-NL"/>
        </w:rPr>
        <w:t>p</w:t>
      </w:r>
      <w:r w:rsidRPr="00F81414">
        <w:rPr>
          <w:lang w:val="nl-NL"/>
        </w:rPr>
        <w:t xml:space="preserve">ersoonsgegevens worden verwerkt, geven we u de gelegenheid om </w:t>
      </w:r>
      <w:r>
        <w:rPr>
          <w:lang w:val="nl-NL"/>
        </w:rPr>
        <w:t xml:space="preserve">hiervan kennis te nemen. </w:t>
      </w:r>
    </w:p>
    <w:p w14:paraId="68A7BD8E" w14:textId="77777777" w:rsidR="009A1E2F" w:rsidRDefault="009A1E2F" w:rsidP="009A1E2F">
      <w:pPr>
        <w:pStyle w:val="Geenafstand"/>
        <w:rPr>
          <w:lang w:val="nl-NL"/>
        </w:rPr>
      </w:pPr>
    </w:p>
    <w:p w14:paraId="061FF0F1" w14:textId="77777777" w:rsidR="009A1E2F" w:rsidRDefault="009A1E2F" w:rsidP="009A1E2F">
      <w:pPr>
        <w:pStyle w:val="Geenafstand"/>
        <w:rPr>
          <w:lang w:val="nl-NL"/>
        </w:rPr>
      </w:pPr>
    </w:p>
    <w:p w14:paraId="12B9ABA7" w14:textId="77FAE02F" w:rsidR="008515C2" w:rsidRPr="008515C2" w:rsidRDefault="009A1E2F" w:rsidP="0051611E">
      <w:pPr>
        <w:pStyle w:val="Geenafstand"/>
        <w:rPr>
          <w:lang w:val="nl-NL"/>
        </w:rPr>
      </w:pPr>
      <w:r w:rsidRPr="008515C2">
        <w:rPr>
          <w:lang w:val="nl-NL"/>
        </w:rPr>
        <w:t>Cookie</w:t>
      </w:r>
      <w:r w:rsidR="00217AFB" w:rsidRPr="008515C2">
        <w:rPr>
          <w:lang w:val="nl-NL"/>
        </w:rPr>
        <w:t>verklaring – versie</w:t>
      </w:r>
      <w:r w:rsidR="008515C2" w:rsidRPr="008515C2">
        <w:rPr>
          <w:lang w:val="nl-NL"/>
        </w:rPr>
        <w:t xml:space="preserve"> 1</w:t>
      </w:r>
      <w:r w:rsidR="00217AFB" w:rsidRPr="008515C2">
        <w:rPr>
          <w:lang w:val="nl-NL"/>
        </w:rPr>
        <w:t xml:space="preserve"> – </w:t>
      </w:r>
      <w:r w:rsidR="008515C2" w:rsidRPr="008515C2">
        <w:rPr>
          <w:lang w:val="nl-NL"/>
        </w:rPr>
        <w:t>16 december 2020</w:t>
      </w:r>
    </w:p>
    <w:p w14:paraId="02E0C5C4" w14:textId="040F8F9A" w:rsidR="00436A96" w:rsidRDefault="00436A96" w:rsidP="0051611E">
      <w:pPr>
        <w:pStyle w:val="Geenafstand"/>
        <w:rPr>
          <w:lang w:val="nl-NL"/>
        </w:rPr>
      </w:pPr>
    </w:p>
    <w:p w14:paraId="06F9813D" w14:textId="2CDFBDDB" w:rsidR="00436A96" w:rsidRDefault="00436A96" w:rsidP="0051611E">
      <w:pPr>
        <w:pStyle w:val="Geenafstand"/>
        <w:rPr>
          <w:lang w:val="nl-NL"/>
        </w:rPr>
      </w:pPr>
    </w:p>
    <w:p w14:paraId="051E617B" w14:textId="798E6A3F" w:rsidR="00436A96" w:rsidRDefault="00436A96" w:rsidP="0051611E">
      <w:pPr>
        <w:pStyle w:val="Geenafstand"/>
      </w:pPr>
    </w:p>
    <w:p w14:paraId="678EF1EC" w14:textId="71E3CF10" w:rsidR="00436A96" w:rsidRDefault="00436A96" w:rsidP="0051611E">
      <w:pPr>
        <w:pStyle w:val="Geenafstand"/>
      </w:pPr>
    </w:p>
    <w:p w14:paraId="4B8B7AF8" w14:textId="40F95422" w:rsidR="00436A96" w:rsidRDefault="00436A96" w:rsidP="0051611E">
      <w:pPr>
        <w:pStyle w:val="Geenafstand"/>
      </w:pPr>
    </w:p>
    <w:p w14:paraId="381D869A" w14:textId="5FC18B26" w:rsidR="00436A96" w:rsidRDefault="00436A96" w:rsidP="0051611E">
      <w:pPr>
        <w:pStyle w:val="Geenafstand"/>
      </w:pPr>
    </w:p>
    <w:p w14:paraId="1F041C67" w14:textId="7BC26EF6" w:rsidR="00436A96" w:rsidRDefault="00436A96" w:rsidP="0051611E">
      <w:pPr>
        <w:pStyle w:val="Geenafstand"/>
      </w:pPr>
    </w:p>
    <w:p w14:paraId="54F684AC" w14:textId="77777777" w:rsidR="00436A96" w:rsidRDefault="00436A96" w:rsidP="0051611E">
      <w:pPr>
        <w:pStyle w:val="Geenafstand"/>
      </w:pPr>
    </w:p>
    <w:p w14:paraId="604E21FB" w14:textId="600AD398" w:rsidR="00C56841" w:rsidRDefault="00C56841" w:rsidP="0051611E">
      <w:pPr>
        <w:pStyle w:val="Geenafstand"/>
      </w:pPr>
      <w:bookmarkStart w:id="0" w:name="_GoBack"/>
      <w:bookmarkEnd w:id="0"/>
    </w:p>
    <w:sectPr w:rsidR="00C56841" w:rsidSect="00C3320F">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75CE4D" w14:textId="77777777" w:rsidR="004F4307" w:rsidRDefault="004F4307" w:rsidP="00E91535">
      <w:pPr>
        <w:spacing w:after="0" w:line="240" w:lineRule="auto"/>
      </w:pPr>
      <w:r>
        <w:separator/>
      </w:r>
    </w:p>
  </w:endnote>
  <w:endnote w:type="continuationSeparator" w:id="0">
    <w:p w14:paraId="00407E65" w14:textId="77777777" w:rsidR="004F4307" w:rsidRDefault="004F4307" w:rsidP="00E91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7E227C" w14:textId="77777777" w:rsidR="004F4307" w:rsidRDefault="004F4307" w:rsidP="00E91535">
      <w:pPr>
        <w:spacing w:after="0" w:line="240" w:lineRule="auto"/>
      </w:pPr>
      <w:r>
        <w:separator/>
      </w:r>
    </w:p>
  </w:footnote>
  <w:footnote w:type="continuationSeparator" w:id="0">
    <w:p w14:paraId="66531DB1" w14:textId="77777777" w:rsidR="004F4307" w:rsidRDefault="004F4307" w:rsidP="00E915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78FA2" w14:textId="155A48DF" w:rsidR="00E91535" w:rsidRDefault="00E91535" w:rsidP="00E91535">
    <w:pPr>
      <w:pStyle w:val="Koptekst"/>
    </w:pPr>
    <w:r w:rsidRPr="008F3302">
      <w:rPr>
        <w:noProof/>
      </w:rPr>
      <w:drawing>
        <wp:inline distT="0" distB="0" distL="0" distR="0" wp14:anchorId="43AA5D44" wp14:editId="079AF99D">
          <wp:extent cx="5760720" cy="1185400"/>
          <wp:effectExtent l="0" t="0" r="0" b="0"/>
          <wp:docPr id="1" name="Image 1" descr="Description : td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tdl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185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560F19"/>
    <w:multiLevelType w:val="hybridMultilevel"/>
    <w:tmpl w:val="720CA140"/>
    <w:lvl w:ilvl="0" w:tplc="9CBA07A4">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37CA7283"/>
    <w:multiLevelType w:val="hybridMultilevel"/>
    <w:tmpl w:val="4D682558"/>
    <w:lvl w:ilvl="0" w:tplc="8BDC1B4A">
      <w:start w:val="3"/>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9651B76"/>
    <w:multiLevelType w:val="hybridMultilevel"/>
    <w:tmpl w:val="7FA2F360"/>
    <w:lvl w:ilvl="0" w:tplc="8CB0E12E">
      <w:start w:val="3"/>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F8C1FE5"/>
    <w:multiLevelType w:val="hybridMultilevel"/>
    <w:tmpl w:val="A162967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43C108AA"/>
    <w:multiLevelType w:val="hybridMultilevel"/>
    <w:tmpl w:val="3ECC9934"/>
    <w:lvl w:ilvl="0" w:tplc="3C38B196">
      <w:numFmt w:val="bullet"/>
      <w:lvlText w:val="-"/>
      <w:lvlJc w:val="left"/>
      <w:pPr>
        <w:ind w:left="1080" w:hanging="360"/>
      </w:pPr>
      <w:rPr>
        <w:rFonts w:ascii="Calibri" w:eastAsiaTheme="minorHAnsi" w:hAnsi="Calibri"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5" w15:restartNumberingAfterBreak="0">
    <w:nsid w:val="496A3CB6"/>
    <w:multiLevelType w:val="hybridMultilevel"/>
    <w:tmpl w:val="9BCC6B72"/>
    <w:lvl w:ilvl="0" w:tplc="D8107D1A">
      <w:start w:val="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4C8557F5"/>
    <w:multiLevelType w:val="hybridMultilevel"/>
    <w:tmpl w:val="D2FA7A6C"/>
    <w:lvl w:ilvl="0" w:tplc="1BD41188">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4F121F3B"/>
    <w:multiLevelType w:val="hybridMultilevel"/>
    <w:tmpl w:val="F76C7FE4"/>
    <w:lvl w:ilvl="0" w:tplc="15EC4F2E">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68E7389C"/>
    <w:multiLevelType w:val="hybridMultilevel"/>
    <w:tmpl w:val="4D54F27A"/>
    <w:lvl w:ilvl="0" w:tplc="8CB0E12E">
      <w:start w:val="3"/>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6E6974B5"/>
    <w:multiLevelType w:val="hybridMultilevel"/>
    <w:tmpl w:val="56CC51A2"/>
    <w:lvl w:ilvl="0" w:tplc="3C38B19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2"/>
  </w:num>
  <w:num w:numId="4">
    <w:abstractNumId w:val="1"/>
  </w:num>
  <w:num w:numId="5">
    <w:abstractNumId w:val="0"/>
  </w:num>
  <w:num w:numId="6">
    <w:abstractNumId w:val="5"/>
  </w:num>
  <w:num w:numId="7">
    <w:abstractNumId w:val="3"/>
  </w:num>
  <w:num w:numId="8">
    <w:abstractNumId w:val="7"/>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11E"/>
    <w:rsid w:val="00023DAF"/>
    <w:rsid w:val="000678C0"/>
    <w:rsid w:val="000E4D54"/>
    <w:rsid w:val="0012740F"/>
    <w:rsid w:val="00187E84"/>
    <w:rsid w:val="001B015B"/>
    <w:rsid w:val="001C39E8"/>
    <w:rsid w:val="001D5313"/>
    <w:rsid w:val="001F04EF"/>
    <w:rsid w:val="00217AFB"/>
    <w:rsid w:val="00236EC7"/>
    <w:rsid w:val="00242721"/>
    <w:rsid w:val="0029478C"/>
    <w:rsid w:val="002C0177"/>
    <w:rsid w:val="002D5BDA"/>
    <w:rsid w:val="002E2FCD"/>
    <w:rsid w:val="003424D9"/>
    <w:rsid w:val="00366299"/>
    <w:rsid w:val="00370609"/>
    <w:rsid w:val="0039573A"/>
    <w:rsid w:val="00425BEB"/>
    <w:rsid w:val="00436A96"/>
    <w:rsid w:val="00442D86"/>
    <w:rsid w:val="004735F6"/>
    <w:rsid w:val="00475AB3"/>
    <w:rsid w:val="004765AD"/>
    <w:rsid w:val="004A085F"/>
    <w:rsid w:val="004A645F"/>
    <w:rsid w:val="004C5710"/>
    <w:rsid w:val="004D017B"/>
    <w:rsid w:val="004D050F"/>
    <w:rsid w:val="004F4307"/>
    <w:rsid w:val="004F4D43"/>
    <w:rsid w:val="0051611E"/>
    <w:rsid w:val="00525649"/>
    <w:rsid w:val="00573602"/>
    <w:rsid w:val="00574B3B"/>
    <w:rsid w:val="00582C4B"/>
    <w:rsid w:val="005E42BF"/>
    <w:rsid w:val="005F10F5"/>
    <w:rsid w:val="00603450"/>
    <w:rsid w:val="0062331B"/>
    <w:rsid w:val="00624C2F"/>
    <w:rsid w:val="00636583"/>
    <w:rsid w:val="00676E07"/>
    <w:rsid w:val="00681BF8"/>
    <w:rsid w:val="006A1138"/>
    <w:rsid w:val="006D0DD9"/>
    <w:rsid w:val="006E3F95"/>
    <w:rsid w:val="006E4A51"/>
    <w:rsid w:val="00736B05"/>
    <w:rsid w:val="00753663"/>
    <w:rsid w:val="007663D5"/>
    <w:rsid w:val="00791E5C"/>
    <w:rsid w:val="007A306B"/>
    <w:rsid w:val="007C735B"/>
    <w:rsid w:val="007D1E5B"/>
    <w:rsid w:val="007F2E45"/>
    <w:rsid w:val="00822A3E"/>
    <w:rsid w:val="00826637"/>
    <w:rsid w:val="008515C2"/>
    <w:rsid w:val="008560C0"/>
    <w:rsid w:val="00880C0C"/>
    <w:rsid w:val="008E4146"/>
    <w:rsid w:val="00906E5B"/>
    <w:rsid w:val="00930283"/>
    <w:rsid w:val="00953C88"/>
    <w:rsid w:val="00967237"/>
    <w:rsid w:val="00967D03"/>
    <w:rsid w:val="009715E7"/>
    <w:rsid w:val="009A1E2F"/>
    <w:rsid w:val="00A00C96"/>
    <w:rsid w:val="00A123A2"/>
    <w:rsid w:val="00A47E7A"/>
    <w:rsid w:val="00A76837"/>
    <w:rsid w:val="00A857D8"/>
    <w:rsid w:val="00A95434"/>
    <w:rsid w:val="00AA06D8"/>
    <w:rsid w:val="00B0374D"/>
    <w:rsid w:val="00B152A5"/>
    <w:rsid w:val="00B35E5C"/>
    <w:rsid w:val="00B71CB7"/>
    <w:rsid w:val="00B90F09"/>
    <w:rsid w:val="00BA5D7A"/>
    <w:rsid w:val="00BF11A5"/>
    <w:rsid w:val="00BF5C78"/>
    <w:rsid w:val="00C10E17"/>
    <w:rsid w:val="00C14FEB"/>
    <w:rsid w:val="00C3320F"/>
    <w:rsid w:val="00C56841"/>
    <w:rsid w:val="00C77E9A"/>
    <w:rsid w:val="00CA4FAF"/>
    <w:rsid w:val="00CA60A0"/>
    <w:rsid w:val="00CE78CD"/>
    <w:rsid w:val="00D21CE0"/>
    <w:rsid w:val="00D3252B"/>
    <w:rsid w:val="00D94D4B"/>
    <w:rsid w:val="00E07736"/>
    <w:rsid w:val="00E07AD1"/>
    <w:rsid w:val="00E31E64"/>
    <w:rsid w:val="00E33FEF"/>
    <w:rsid w:val="00E36943"/>
    <w:rsid w:val="00E5550D"/>
    <w:rsid w:val="00E80B09"/>
    <w:rsid w:val="00E85AFB"/>
    <w:rsid w:val="00E91535"/>
    <w:rsid w:val="00EA5951"/>
    <w:rsid w:val="00EC18F8"/>
    <w:rsid w:val="00EC4288"/>
    <w:rsid w:val="00ED3138"/>
    <w:rsid w:val="00EE5244"/>
    <w:rsid w:val="00EE5DEB"/>
    <w:rsid w:val="00EF4521"/>
    <w:rsid w:val="00F17414"/>
    <w:rsid w:val="00F2217D"/>
    <w:rsid w:val="00F4291D"/>
    <w:rsid w:val="00FC0A75"/>
    <w:rsid w:val="00FC51EE"/>
    <w:rsid w:val="00FD31B2"/>
    <w:rsid w:val="00FE370D"/>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E7E223"/>
  <w15:chartTrackingRefBased/>
  <w15:docId w15:val="{A0BABC3B-A0AB-4519-9048-0E9E3EA94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1611E"/>
    <w:pPr>
      <w:spacing w:after="0" w:line="240" w:lineRule="auto"/>
    </w:pPr>
  </w:style>
  <w:style w:type="paragraph" w:styleId="Ballontekst">
    <w:name w:val="Balloon Text"/>
    <w:basedOn w:val="Standaard"/>
    <w:link w:val="BallontekstChar"/>
    <w:uiPriority w:val="99"/>
    <w:semiHidden/>
    <w:unhideWhenUsed/>
    <w:rsid w:val="00C5684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56841"/>
    <w:rPr>
      <w:rFonts w:ascii="Segoe UI" w:hAnsi="Segoe UI" w:cs="Segoe UI"/>
      <w:sz w:val="18"/>
      <w:szCs w:val="18"/>
    </w:rPr>
  </w:style>
  <w:style w:type="table" w:styleId="Tabelraster">
    <w:name w:val="Table Grid"/>
    <w:basedOn w:val="Standaardtabel"/>
    <w:uiPriority w:val="39"/>
    <w:rsid w:val="00C568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C56841"/>
    <w:rPr>
      <w:color w:val="0563C1" w:themeColor="hyperlink"/>
      <w:u w:val="single"/>
    </w:rPr>
  </w:style>
  <w:style w:type="character" w:styleId="Onopgelostemelding">
    <w:name w:val="Unresolved Mention"/>
    <w:basedOn w:val="Standaardalinea-lettertype"/>
    <w:uiPriority w:val="99"/>
    <w:semiHidden/>
    <w:unhideWhenUsed/>
    <w:rsid w:val="00A857D8"/>
    <w:rPr>
      <w:color w:val="605E5C"/>
      <w:shd w:val="clear" w:color="auto" w:fill="E1DFDD"/>
    </w:rPr>
  </w:style>
  <w:style w:type="character" w:styleId="Verwijzingopmerking">
    <w:name w:val="annotation reference"/>
    <w:basedOn w:val="Standaardalinea-lettertype"/>
    <w:uiPriority w:val="99"/>
    <w:semiHidden/>
    <w:unhideWhenUsed/>
    <w:rsid w:val="00CA60A0"/>
    <w:rPr>
      <w:sz w:val="16"/>
      <w:szCs w:val="16"/>
    </w:rPr>
  </w:style>
  <w:style w:type="paragraph" w:styleId="Tekstopmerking">
    <w:name w:val="annotation text"/>
    <w:basedOn w:val="Standaard"/>
    <w:link w:val="TekstopmerkingChar"/>
    <w:unhideWhenUsed/>
    <w:rsid w:val="00CA60A0"/>
    <w:pPr>
      <w:spacing w:line="240" w:lineRule="auto"/>
    </w:pPr>
    <w:rPr>
      <w:sz w:val="20"/>
      <w:szCs w:val="20"/>
    </w:rPr>
  </w:style>
  <w:style w:type="character" w:customStyle="1" w:styleId="TekstopmerkingChar">
    <w:name w:val="Tekst opmerking Char"/>
    <w:basedOn w:val="Standaardalinea-lettertype"/>
    <w:link w:val="Tekstopmerking"/>
    <w:rsid w:val="00CA60A0"/>
    <w:rPr>
      <w:sz w:val="20"/>
      <w:szCs w:val="20"/>
    </w:rPr>
  </w:style>
  <w:style w:type="paragraph" w:styleId="Onderwerpvanopmerking">
    <w:name w:val="annotation subject"/>
    <w:basedOn w:val="Tekstopmerking"/>
    <w:next w:val="Tekstopmerking"/>
    <w:link w:val="OnderwerpvanopmerkingChar"/>
    <w:uiPriority w:val="99"/>
    <w:semiHidden/>
    <w:unhideWhenUsed/>
    <w:rsid w:val="00CA60A0"/>
    <w:rPr>
      <w:b/>
      <w:bCs/>
    </w:rPr>
  </w:style>
  <w:style w:type="character" w:customStyle="1" w:styleId="OnderwerpvanopmerkingChar">
    <w:name w:val="Onderwerp van opmerking Char"/>
    <w:basedOn w:val="TekstopmerkingChar"/>
    <w:link w:val="Onderwerpvanopmerking"/>
    <w:uiPriority w:val="99"/>
    <w:semiHidden/>
    <w:rsid w:val="00CA60A0"/>
    <w:rPr>
      <w:b/>
      <w:bCs/>
      <w:sz w:val="20"/>
      <w:szCs w:val="20"/>
    </w:rPr>
  </w:style>
  <w:style w:type="paragraph" w:styleId="Koptekst">
    <w:name w:val="header"/>
    <w:basedOn w:val="Standaard"/>
    <w:link w:val="KoptekstChar"/>
    <w:uiPriority w:val="99"/>
    <w:unhideWhenUsed/>
    <w:rsid w:val="00E9153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91535"/>
  </w:style>
  <w:style w:type="paragraph" w:styleId="Voettekst">
    <w:name w:val="footer"/>
    <w:basedOn w:val="Standaard"/>
    <w:link w:val="VoettekstChar"/>
    <w:uiPriority w:val="99"/>
    <w:unhideWhenUsed/>
    <w:rsid w:val="00E9153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91535"/>
  </w:style>
  <w:style w:type="paragraph" w:styleId="Revisie">
    <w:name w:val="Revision"/>
    <w:hidden/>
    <w:uiPriority w:val="99"/>
    <w:semiHidden/>
    <w:rsid w:val="00D94D4B"/>
    <w:pPr>
      <w:spacing w:after="0" w:line="240" w:lineRule="auto"/>
    </w:pPr>
  </w:style>
  <w:style w:type="paragraph" w:styleId="Lijstalinea">
    <w:name w:val="List Paragraph"/>
    <w:basedOn w:val="Standaard"/>
    <w:uiPriority w:val="34"/>
    <w:qFormat/>
    <w:rsid w:val="006233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070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privacy.belgium@sanofi.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ontact@apd-gba.be" TargetMode="External"/><Relationship Id="rId4" Type="http://schemas.openxmlformats.org/officeDocument/2006/relationships/settings" Target="settings.xml"/><Relationship Id="rId9" Type="http://schemas.openxmlformats.org/officeDocument/2006/relationships/hyperlink" Target="https://gegevensbeschermingsautoriteit.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93C582-FC49-435B-B66A-A8B641C3A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889</Words>
  <Characters>4890</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Dirks, Ellen /BE</dc:creator>
  <cp:keywords/>
  <dc:description/>
  <cp:lastModifiedBy>Dirks, Ellen /BE</cp:lastModifiedBy>
  <cp:revision>3</cp:revision>
  <cp:lastPrinted>2020-03-09T18:05:00Z</cp:lastPrinted>
  <dcterms:created xsi:type="dcterms:W3CDTF">2021-01-13T17:46:00Z</dcterms:created>
  <dcterms:modified xsi:type="dcterms:W3CDTF">2021-01-13T17:53:00Z</dcterms:modified>
</cp:coreProperties>
</file>